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737"/>
      </w:tblGrid>
      <w:tr w:rsidR="003436B6" w:rsidRPr="00E46050" w14:paraId="153ADFD6" w14:textId="77777777" w:rsidTr="00DD19B6">
        <w:trPr>
          <w:trHeight w:val="195"/>
        </w:trPr>
        <w:tc>
          <w:tcPr>
            <w:tcW w:w="9016" w:type="dxa"/>
            <w:gridSpan w:val="2"/>
          </w:tcPr>
          <w:p w14:paraId="0F0D8884" w14:textId="77777777" w:rsidR="003436B6" w:rsidRPr="00E46050" w:rsidRDefault="003436B6" w:rsidP="00DD19B6">
            <w:pPr>
              <w:spacing w:after="0" w:line="240" w:lineRule="auto"/>
              <w:rPr>
                <w:rFonts w:eastAsia="Times New Roman" w:cstheme="minorHAnsi"/>
                <w:b/>
                <w:sz w:val="24"/>
                <w:szCs w:val="24"/>
                <w:lang w:val="sr-Cyrl-BA"/>
              </w:rPr>
            </w:pPr>
            <w:r w:rsidRPr="00E46050">
              <w:rPr>
                <w:rFonts w:eastAsia="Times New Roman" w:cstheme="minorHAnsi"/>
                <w:b/>
                <w:sz w:val="24"/>
                <w:szCs w:val="24"/>
                <w:lang w:val="sr-Cyrl-CS"/>
              </w:rPr>
              <w:t xml:space="preserve">Школа: </w:t>
            </w:r>
            <w:r w:rsidRPr="00E46050">
              <w:rPr>
                <w:rFonts w:eastAsia="Times New Roman" w:cstheme="minorHAnsi"/>
                <w:b/>
                <w:sz w:val="24"/>
                <w:szCs w:val="24"/>
                <w:lang w:val="sr-Cyrl-BA"/>
              </w:rPr>
              <w:t xml:space="preserve">ЈУ ПРВА ОСНОВНА ШКОЛА </w:t>
            </w:r>
          </w:p>
        </w:tc>
      </w:tr>
      <w:tr w:rsidR="003436B6" w:rsidRPr="00E46050" w14:paraId="3F5C9304" w14:textId="77777777" w:rsidTr="00DD19B6">
        <w:tblPrEx>
          <w:tblLook w:val="01E0" w:firstRow="1" w:lastRow="1" w:firstColumn="1" w:lastColumn="1" w:noHBand="0" w:noVBand="0"/>
        </w:tblPrEx>
        <w:tc>
          <w:tcPr>
            <w:tcW w:w="3279" w:type="dxa"/>
          </w:tcPr>
          <w:p w14:paraId="0EA9CAD8"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Наставни предмет: </w:t>
            </w:r>
          </w:p>
        </w:tc>
        <w:tc>
          <w:tcPr>
            <w:tcW w:w="5737" w:type="dxa"/>
          </w:tcPr>
          <w:p w14:paraId="22D7797E"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Датум реализације:</w:t>
            </w:r>
          </w:p>
        </w:tc>
      </w:tr>
      <w:tr w:rsidR="003436B6" w:rsidRPr="00E46050" w14:paraId="539E9693" w14:textId="77777777" w:rsidTr="00DD19B6">
        <w:tblPrEx>
          <w:tblLook w:val="01E0" w:firstRow="1" w:lastRow="1" w:firstColumn="1" w:lastColumn="1" w:noHBand="0" w:noVBand="0"/>
        </w:tblPrEx>
        <w:tc>
          <w:tcPr>
            <w:tcW w:w="3279" w:type="dxa"/>
            <w:tcBorders>
              <w:bottom w:val="single" w:sz="4" w:space="0" w:color="auto"/>
            </w:tcBorders>
          </w:tcPr>
          <w:p w14:paraId="5D80DBCA" w14:textId="77777777" w:rsidR="003436B6" w:rsidRPr="00E46050" w:rsidRDefault="003436B6" w:rsidP="00DD19B6">
            <w:pPr>
              <w:spacing w:after="0" w:line="240" w:lineRule="auto"/>
              <w:rPr>
                <w:rFonts w:eastAsia="Times New Roman" w:cstheme="minorHAnsi"/>
                <w:b/>
                <w:sz w:val="24"/>
                <w:szCs w:val="24"/>
                <w:lang w:val="bs-Latn-BA"/>
              </w:rPr>
            </w:pPr>
            <w:r w:rsidRPr="00E46050">
              <w:rPr>
                <w:rFonts w:eastAsia="Times New Roman" w:cstheme="minorHAnsi"/>
                <w:b/>
                <w:sz w:val="24"/>
                <w:szCs w:val="24"/>
                <w:lang w:val="sr-Cyrl-CS"/>
              </w:rPr>
              <w:t xml:space="preserve">Разред: </w:t>
            </w:r>
            <w:r w:rsidRPr="00E46050">
              <w:rPr>
                <w:rFonts w:eastAsia="Times New Roman" w:cstheme="minorHAnsi"/>
                <w:b/>
                <w:sz w:val="24"/>
                <w:szCs w:val="24"/>
                <w:lang w:val="bs-Latn-BA"/>
              </w:rPr>
              <w:t>V</w:t>
            </w:r>
          </w:p>
        </w:tc>
        <w:tc>
          <w:tcPr>
            <w:tcW w:w="5737" w:type="dxa"/>
            <w:tcBorders>
              <w:bottom w:val="single" w:sz="4" w:space="0" w:color="auto"/>
            </w:tcBorders>
          </w:tcPr>
          <w:p w14:paraId="337CBE55"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Аутор/реализатор:</w:t>
            </w:r>
          </w:p>
        </w:tc>
      </w:tr>
    </w:tbl>
    <w:p w14:paraId="06035B20" w14:textId="77777777" w:rsidR="003436B6" w:rsidRPr="00E46050" w:rsidRDefault="003436B6" w:rsidP="003436B6">
      <w:pPr>
        <w:spacing w:after="0" w:line="240" w:lineRule="auto"/>
        <w:jc w:val="center"/>
        <w:rPr>
          <w:rFonts w:eastAsia="Times New Roman" w:cstheme="minorHAnsi"/>
          <w:b/>
          <w:sz w:val="24"/>
          <w:szCs w:val="24"/>
          <w:lang w:val="sr-Cyrl-CS"/>
        </w:rPr>
      </w:pPr>
    </w:p>
    <w:p w14:paraId="49CB864F" w14:textId="77777777" w:rsidR="003436B6" w:rsidRPr="00E46050" w:rsidRDefault="003436B6" w:rsidP="003436B6">
      <w:pPr>
        <w:spacing w:after="0" w:line="240" w:lineRule="auto"/>
        <w:jc w:val="center"/>
        <w:rPr>
          <w:rFonts w:eastAsia="Times New Roman" w:cstheme="minorHAnsi"/>
          <w:b/>
          <w:color w:val="FF0000"/>
          <w:sz w:val="24"/>
          <w:szCs w:val="24"/>
          <w:lang w:val="sr-Cyrl-BA"/>
        </w:rPr>
      </w:pPr>
      <w:r w:rsidRPr="00E46050">
        <w:rPr>
          <w:rFonts w:eastAsia="Times New Roman" w:cstheme="minorHAnsi"/>
          <w:b/>
          <w:color w:val="FF0000"/>
          <w:sz w:val="24"/>
          <w:szCs w:val="24"/>
          <w:lang w:val="sr-Cyrl-CS"/>
        </w:rPr>
        <w:t xml:space="preserve">ПИСАНА ПРИПРЕМА ЗА ЧАС </w:t>
      </w:r>
      <w:r w:rsidRPr="00E46050">
        <w:rPr>
          <w:rFonts w:eastAsia="Times New Roman" w:cstheme="minorHAnsi"/>
          <w:color w:val="FF0000"/>
          <w:sz w:val="24"/>
          <w:szCs w:val="24"/>
          <w:lang w:val="sr-Cyrl-CS"/>
        </w:rPr>
        <w:t>бр</w:t>
      </w:r>
      <w:r w:rsidRPr="00E46050">
        <w:rPr>
          <w:rFonts w:eastAsia="Times New Roman" w:cstheme="minorHAnsi"/>
          <w:b/>
          <w:color w:val="FF0000"/>
          <w:sz w:val="24"/>
          <w:szCs w:val="24"/>
          <w:lang w:val="sr-Cyrl-CS"/>
        </w:rPr>
        <w:t xml:space="preserve">. </w:t>
      </w:r>
      <w:r>
        <w:rPr>
          <w:rFonts w:eastAsia="Times New Roman" w:cstheme="minorHAnsi"/>
          <w:b/>
          <w:color w:val="FF0000"/>
          <w:sz w:val="24"/>
          <w:szCs w:val="24"/>
          <w:lang w:val="bs-Latn-BA"/>
        </w:rPr>
        <w:t>22</w:t>
      </w:r>
    </w:p>
    <w:p w14:paraId="1FEC5A92" w14:textId="77777777" w:rsidR="003436B6" w:rsidRPr="00E46050" w:rsidRDefault="003436B6" w:rsidP="003436B6">
      <w:pPr>
        <w:spacing w:after="0" w:line="240" w:lineRule="auto"/>
        <w:jc w:val="center"/>
        <w:rPr>
          <w:rFonts w:eastAsia="Times New Roman" w:cstheme="minorHAnsi"/>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901"/>
        <w:gridCol w:w="5592"/>
      </w:tblGrid>
      <w:tr w:rsidR="003436B6" w:rsidRPr="00E46050" w14:paraId="4E98BD05" w14:textId="77777777" w:rsidTr="00DD19B6">
        <w:tc>
          <w:tcPr>
            <w:tcW w:w="9016" w:type="dxa"/>
            <w:gridSpan w:val="3"/>
          </w:tcPr>
          <w:p w14:paraId="495B4CA9" w14:textId="77777777" w:rsidR="003436B6" w:rsidRPr="00E46050" w:rsidRDefault="003436B6" w:rsidP="00DD19B6">
            <w:pPr>
              <w:spacing w:after="0" w:line="240" w:lineRule="auto"/>
              <w:rPr>
                <w:rFonts w:eastAsia="Times New Roman" w:cstheme="minorHAnsi"/>
                <w:sz w:val="24"/>
                <w:szCs w:val="24"/>
                <w:lang w:val="ru-RU"/>
              </w:rPr>
            </w:pPr>
            <w:r w:rsidRPr="00E46050">
              <w:rPr>
                <w:rFonts w:eastAsia="Times New Roman" w:cstheme="minorHAnsi"/>
                <w:b/>
                <w:sz w:val="24"/>
                <w:szCs w:val="24"/>
                <w:lang w:val="sr-Cyrl-CS"/>
              </w:rPr>
              <w:t xml:space="preserve">Наставна тема: </w:t>
            </w:r>
            <w:r w:rsidRPr="00E46050">
              <w:rPr>
                <w:rFonts w:ascii="Calibri" w:eastAsia="Calibri" w:hAnsi="Calibri" w:cs="Times New Roman"/>
                <w:lang w:val="bs-Cyrl-BA"/>
              </w:rPr>
              <w:t>Богослужења</w:t>
            </w:r>
          </w:p>
        </w:tc>
      </w:tr>
      <w:tr w:rsidR="003436B6" w:rsidRPr="00E46050" w14:paraId="714A6CCD" w14:textId="77777777" w:rsidTr="00DD19B6">
        <w:tc>
          <w:tcPr>
            <w:tcW w:w="9016" w:type="dxa"/>
            <w:gridSpan w:val="3"/>
          </w:tcPr>
          <w:p w14:paraId="5498498C" w14:textId="77777777" w:rsidR="003436B6" w:rsidRPr="00E46050" w:rsidRDefault="003436B6" w:rsidP="003436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Наставна јединица:</w:t>
            </w:r>
            <w:r w:rsidRPr="00E46050">
              <w:rPr>
                <w:rFonts w:ascii="Calibri" w:eastAsia="Calibri" w:hAnsi="Calibri" w:cs="Times New Roman"/>
                <w:lang w:val="bs-Cyrl-BA"/>
              </w:rPr>
              <w:t xml:space="preserve"> </w:t>
            </w:r>
            <w:r w:rsidRPr="003436B6">
              <w:rPr>
                <w:rFonts w:ascii="Calibri" w:eastAsia="Calibri" w:hAnsi="Calibri" w:cs="Times New Roman"/>
                <w:lang w:val="bs-Cyrl-BA"/>
              </w:rPr>
              <w:t>О светим иконама</w:t>
            </w:r>
          </w:p>
        </w:tc>
      </w:tr>
      <w:tr w:rsidR="003436B6" w:rsidRPr="00E46050" w14:paraId="711E9B9C" w14:textId="77777777" w:rsidTr="00DD19B6">
        <w:tc>
          <w:tcPr>
            <w:tcW w:w="9016" w:type="dxa"/>
            <w:gridSpan w:val="3"/>
          </w:tcPr>
          <w:p w14:paraId="4F3CF8B8"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Временски оквир за реализацију: </w:t>
            </w:r>
            <w:r w:rsidRPr="00E46050">
              <w:rPr>
                <w:rFonts w:eastAsia="Times New Roman" w:cstheme="minorHAnsi"/>
                <w:sz w:val="24"/>
                <w:szCs w:val="24"/>
                <w:lang w:val="sr-Cyrl-CS"/>
              </w:rPr>
              <w:t>један час – 45 мин</w:t>
            </w:r>
          </w:p>
        </w:tc>
      </w:tr>
      <w:tr w:rsidR="003436B6" w:rsidRPr="00E46050" w14:paraId="687B7FD1" w14:textId="77777777" w:rsidTr="00DD19B6">
        <w:tc>
          <w:tcPr>
            <w:tcW w:w="9016" w:type="dxa"/>
            <w:gridSpan w:val="3"/>
          </w:tcPr>
          <w:p w14:paraId="3E4497AC" w14:textId="77777777" w:rsidR="003436B6" w:rsidRPr="00E7224F" w:rsidRDefault="003436B6" w:rsidP="003436B6">
            <w:pPr>
              <w:spacing w:after="0" w:line="240" w:lineRule="auto"/>
              <w:rPr>
                <w:rFonts w:eastAsia="Times New Roman" w:cstheme="minorHAnsi"/>
                <w:sz w:val="24"/>
                <w:szCs w:val="24"/>
                <w:lang w:val="sr-Cyrl-BA"/>
              </w:rPr>
            </w:pPr>
            <w:r w:rsidRPr="00E46050">
              <w:rPr>
                <w:rFonts w:eastAsia="Times New Roman" w:cstheme="minorHAnsi"/>
                <w:b/>
                <w:sz w:val="24"/>
                <w:szCs w:val="24"/>
                <w:lang w:val="sr-Cyrl-CS"/>
              </w:rPr>
              <w:t xml:space="preserve">Тип часа: </w:t>
            </w:r>
            <w:r>
              <w:rPr>
                <w:rFonts w:ascii="Calibri" w:eastAsia="Calibri" w:hAnsi="Calibri" w:cs="Times New Roman"/>
                <w:lang w:val="sr-Cyrl-BA"/>
              </w:rPr>
              <w:t>Обрада</w:t>
            </w:r>
          </w:p>
        </w:tc>
      </w:tr>
      <w:tr w:rsidR="003436B6" w:rsidRPr="00E46050" w14:paraId="283B4864" w14:textId="77777777" w:rsidTr="00DD19B6">
        <w:tc>
          <w:tcPr>
            <w:tcW w:w="9016" w:type="dxa"/>
            <w:gridSpan w:val="3"/>
          </w:tcPr>
          <w:p w14:paraId="64E36910"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b/>
                <w:sz w:val="24"/>
                <w:szCs w:val="24"/>
                <w:lang w:val="sr-Cyrl-CS"/>
              </w:rPr>
              <w:t>Циљ часа</w:t>
            </w:r>
            <w:r w:rsidRPr="00E46050">
              <w:rPr>
                <w:rFonts w:eastAsia="Times New Roman" w:cstheme="minorHAnsi"/>
                <w:b/>
                <w:sz w:val="24"/>
                <w:szCs w:val="24"/>
                <w:lang w:val="sr-Latn-CS"/>
              </w:rPr>
              <w:t>:</w:t>
            </w:r>
            <w:r w:rsidRPr="00E46050">
              <w:rPr>
                <w:rFonts w:ascii="Calibri" w:eastAsia="Calibri" w:hAnsi="Calibri" w:cs="Times New Roman"/>
                <w:lang w:val="bs-Cyrl-BA"/>
              </w:rPr>
              <w:t xml:space="preserve"> </w:t>
            </w:r>
            <w:r w:rsidRPr="003436B6">
              <w:rPr>
                <w:rFonts w:ascii="Calibri" w:eastAsia="Calibri" w:hAnsi="Calibri" w:cs="Times New Roman"/>
                <w:lang w:val="bs-Cyrl-BA"/>
              </w:rPr>
              <w:t>Шта су то иконе?</w:t>
            </w:r>
          </w:p>
          <w:p w14:paraId="0342797C" w14:textId="77777777" w:rsidR="003436B6" w:rsidRPr="00E46050" w:rsidRDefault="003436B6" w:rsidP="00DD19B6">
            <w:pPr>
              <w:spacing w:after="0" w:line="240" w:lineRule="auto"/>
              <w:rPr>
                <w:rFonts w:eastAsia="Times New Roman" w:cstheme="minorHAnsi"/>
                <w:sz w:val="24"/>
                <w:szCs w:val="24"/>
                <w:lang w:val="bs-Latn-BA"/>
              </w:rPr>
            </w:pPr>
          </w:p>
        </w:tc>
      </w:tr>
      <w:tr w:rsidR="003436B6" w:rsidRPr="00E46050" w14:paraId="51BD6C09" w14:textId="77777777" w:rsidTr="00DD19B6">
        <w:trPr>
          <w:cantSplit/>
          <w:trHeight w:val="1134"/>
        </w:trPr>
        <w:tc>
          <w:tcPr>
            <w:tcW w:w="520" w:type="dxa"/>
            <w:vMerge w:val="restart"/>
            <w:shd w:val="clear" w:color="auto" w:fill="EEECE1"/>
            <w:textDirection w:val="btLr"/>
          </w:tcPr>
          <w:p w14:paraId="0554DC9B" w14:textId="77777777" w:rsidR="003436B6" w:rsidRPr="00E46050" w:rsidRDefault="003436B6" w:rsidP="00DD19B6">
            <w:pPr>
              <w:spacing w:after="0" w:line="240" w:lineRule="auto"/>
              <w:ind w:left="113" w:right="113"/>
              <w:jc w:val="center"/>
              <w:rPr>
                <w:rFonts w:eastAsia="Times New Roman" w:cstheme="minorHAnsi"/>
                <w:b/>
                <w:sz w:val="24"/>
                <w:szCs w:val="24"/>
                <w:lang w:val="sr-Cyrl-CS"/>
              </w:rPr>
            </w:pPr>
            <w:r w:rsidRPr="00E46050">
              <w:rPr>
                <w:rFonts w:eastAsia="Times New Roman" w:cstheme="minorHAnsi"/>
                <w:b/>
                <w:sz w:val="24"/>
                <w:szCs w:val="24"/>
                <w:lang w:val="sr-Cyrl-CS"/>
              </w:rPr>
              <w:t>Постигнућа ученика/ца</w:t>
            </w:r>
          </w:p>
        </w:tc>
        <w:tc>
          <w:tcPr>
            <w:tcW w:w="2902" w:type="dxa"/>
            <w:shd w:val="clear" w:color="auto" w:fill="FDE9D9"/>
            <w:textDirection w:val="btLr"/>
          </w:tcPr>
          <w:p w14:paraId="239FDA3C" w14:textId="77777777" w:rsidR="003436B6" w:rsidRPr="00E46050" w:rsidRDefault="003436B6" w:rsidP="00DD19B6">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 xml:space="preserve">Образовна </w:t>
            </w:r>
          </w:p>
        </w:tc>
        <w:tc>
          <w:tcPr>
            <w:tcW w:w="5594" w:type="dxa"/>
          </w:tcPr>
          <w:p w14:paraId="468404EA" w14:textId="77777777" w:rsidR="003436B6" w:rsidRPr="00E46050" w:rsidRDefault="003436B6" w:rsidP="00DD19B6">
            <w:pPr>
              <w:numPr>
                <w:ilvl w:val="0"/>
                <w:numId w:val="4"/>
              </w:numPr>
              <w:spacing w:after="0" w:line="240" w:lineRule="auto"/>
              <w:contextualSpacing/>
              <w:rPr>
                <w:rFonts w:eastAsia="Times New Roman" w:cstheme="minorHAnsi"/>
                <w:b/>
                <w:sz w:val="20"/>
                <w:szCs w:val="24"/>
                <w:lang w:val="sr-Cyrl-CS"/>
              </w:rPr>
            </w:pPr>
            <w:r w:rsidRPr="003436B6">
              <w:rPr>
                <w:rFonts w:ascii="Calibri" w:eastAsia="Calibri" w:hAnsi="Calibri" w:cs="Times New Roman"/>
                <w:lang w:val="bs-Cyrl-BA"/>
              </w:rPr>
              <w:t>Зашто поштујемо иконе?</w:t>
            </w:r>
          </w:p>
        </w:tc>
      </w:tr>
      <w:tr w:rsidR="003436B6" w:rsidRPr="00E46050" w14:paraId="60668952" w14:textId="77777777" w:rsidTr="00DD19B6">
        <w:trPr>
          <w:cantSplit/>
          <w:trHeight w:val="1134"/>
        </w:trPr>
        <w:tc>
          <w:tcPr>
            <w:tcW w:w="520" w:type="dxa"/>
            <w:vMerge/>
            <w:shd w:val="clear" w:color="auto" w:fill="EEECE1"/>
            <w:textDirection w:val="btLr"/>
          </w:tcPr>
          <w:p w14:paraId="6AE665BD" w14:textId="77777777" w:rsidR="003436B6" w:rsidRPr="00E46050" w:rsidRDefault="003436B6" w:rsidP="00DD19B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23DA0703" w14:textId="77777777" w:rsidR="003436B6" w:rsidRPr="00E46050" w:rsidRDefault="003436B6" w:rsidP="00DD19B6">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Функционална (развојна)</w:t>
            </w:r>
          </w:p>
          <w:p w14:paraId="7E4BC199" w14:textId="77777777" w:rsidR="003436B6" w:rsidRPr="00E46050" w:rsidRDefault="003436B6" w:rsidP="00DD19B6">
            <w:pPr>
              <w:spacing w:after="0" w:line="240" w:lineRule="auto"/>
              <w:ind w:left="113" w:right="113"/>
              <w:rPr>
                <w:rFonts w:eastAsia="Times New Roman" w:cstheme="minorHAnsi"/>
                <w:b/>
                <w:sz w:val="24"/>
                <w:szCs w:val="24"/>
                <w:lang w:val="sr-Cyrl-CS"/>
              </w:rPr>
            </w:pPr>
          </w:p>
        </w:tc>
        <w:tc>
          <w:tcPr>
            <w:tcW w:w="5594" w:type="dxa"/>
          </w:tcPr>
          <w:p w14:paraId="3B4EFDAC" w14:textId="77777777" w:rsidR="003436B6" w:rsidRPr="00E46050" w:rsidRDefault="003436B6" w:rsidP="00DD19B6">
            <w:pPr>
              <w:numPr>
                <w:ilvl w:val="0"/>
                <w:numId w:val="3"/>
              </w:numPr>
              <w:spacing w:after="0" w:line="240" w:lineRule="auto"/>
              <w:contextualSpacing/>
              <w:rPr>
                <w:rFonts w:eastAsia="Times New Roman" w:cstheme="minorHAnsi"/>
                <w:sz w:val="20"/>
                <w:szCs w:val="24"/>
                <w:lang w:val="sr-Cyrl-CS"/>
              </w:rPr>
            </w:pPr>
            <w:r w:rsidRPr="003436B6">
              <w:rPr>
                <w:rFonts w:ascii="Calibri" w:eastAsia="Calibri" w:hAnsi="Calibri" w:cs="Times New Roman"/>
                <w:lang w:val="bs-Cyrl-BA"/>
              </w:rPr>
              <w:t>Чији лик ми изображавамо на икони?</w:t>
            </w:r>
          </w:p>
        </w:tc>
      </w:tr>
      <w:tr w:rsidR="003436B6" w:rsidRPr="00E46050" w14:paraId="312AD076" w14:textId="77777777" w:rsidTr="00DD19B6">
        <w:trPr>
          <w:cantSplit/>
          <w:trHeight w:val="1134"/>
        </w:trPr>
        <w:tc>
          <w:tcPr>
            <w:tcW w:w="520" w:type="dxa"/>
            <w:vMerge/>
            <w:shd w:val="clear" w:color="auto" w:fill="EEECE1"/>
            <w:textDirection w:val="btLr"/>
          </w:tcPr>
          <w:p w14:paraId="58AF06D3" w14:textId="77777777" w:rsidR="003436B6" w:rsidRPr="00E46050" w:rsidRDefault="003436B6" w:rsidP="00DD19B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4DA5A60B" w14:textId="77777777" w:rsidR="003436B6" w:rsidRPr="00E46050" w:rsidRDefault="003436B6" w:rsidP="00DD19B6">
            <w:pPr>
              <w:spacing w:after="0" w:line="240" w:lineRule="auto"/>
              <w:ind w:left="113" w:right="113"/>
              <w:jc w:val="right"/>
              <w:rPr>
                <w:rFonts w:eastAsia="Times New Roman" w:cstheme="minorHAnsi"/>
                <w:b/>
                <w:sz w:val="24"/>
                <w:szCs w:val="24"/>
                <w:lang w:val="sr-Cyrl-CS"/>
              </w:rPr>
            </w:pPr>
            <w:r w:rsidRPr="00E46050">
              <w:rPr>
                <w:rFonts w:eastAsia="Times New Roman" w:cstheme="minorHAnsi"/>
                <w:b/>
                <w:sz w:val="24"/>
                <w:szCs w:val="24"/>
                <w:lang w:val="sr-Cyrl-CS"/>
              </w:rPr>
              <w:t>Васпитна</w:t>
            </w:r>
          </w:p>
        </w:tc>
        <w:tc>
          <w:tcPr>
            <w:tcW w:w="5594" w:type="dxa"/>
          </w:tcPr>
          <w:p w14:paraId="66DFC238" w14:textId="77777777" w:rsidR="003436B6" w:rsidRPr="00E46050" w:rsidRDefault="003436B6" w:rsidP="00DD19B6">
            <w:pPr>
              <w:numPr>
                <w:ilvl w:val="0"/>
                <w:numId w:val="5"/>
              </w:numPr>
              <w:contextualSpacing/>
              <w:rPr>
                <w:rFonts w:eastAsia="Times New Roman" w:cstheme="minorHAnsi"/>
                <w:b/>
                <w:sz w:val="20"/>
                <w:szCs w:val="24"/>
                <w:lang w:val="sr-Cyrl-CS"/>
              </w:rPr>
            </w:pPr>
            <w:r>
              <w:rPr>
                <w:lang w:val="bs-Cyrl-BA"/>
              </w:rPr>
              <w:t>Која сабор је установио поштовање икона?</w:t>
            </w:r>
          </w:p>
        </w:tc>
      </w:tr>
      <w:tr w:rsidR="003436B6" w:rsidRPr="00E46050" w14:paraId="5D40299F" w14:textId="77777777" w:rsidTr="00DD19B6">
        <w:trPr>
          <w:cantSplit/>
          <w:trHeight w:val="1134"/>
        </w:trPr>
        <w:tc>
          <w:tcPr>
            <w:tcW w:w="3422" w:type="dxa"/>
            <w:gridSpan w:val="2"/>
            <w:textDirection w:val="btLr"/>
          </w:tcPr>
          <w:p w14:paraId="528C0AD8" w14:textId="77777777" w:rsidR="003436B6" w:rsidRPr="00E46050" w:rsidRDefault="003436B6" w:rsidP="00DD19B6">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Облици наставног рада и системи учења</w:t>
            </w:r>
          </w:p>
        </w:tc>
        <w:tc>
          <w:tcPr>
            <w:tcW w:w="5594" w:type="dxa"/>
          </w:tcPr>
          <w:p w14:paraId="6188E159" w14:textId="77777777" w:rsidR="003436B6" w:rsidRPr="00E46050" w:rsidRDefault="003436B6" w:rsidP="00DD19B6">
            <w:pPr>
              <w:numPr>
                <w:ilvl w:val="0"/>
                <w:numId w:val="2"/>
              </w:numPr>
              <w:spacing w:after="0" w:line="240" w:lineRule="auto"/>
              <w:rPr>
                <w:rFonts w:eastAsia="Times New Roman" w:cstheme="minorHAnsi"/>
                <w:sz w:val="24"/>
                <w:szCs w:val="24"/>
                <w:lang w:val="sr-Cyrl-CS"/>
              </w:rPr>
            </w:pPr>
            <w:r w:rsidRPr="00E46050">
              <w:rPr>
                <w:rFonts w:eastAsia="Times New Roman" w:cstheme="minorHAnsi"/>
                <w:i/>
                <w:sz w:val="24"/>
                <w:szCs w:val="24"/>
                <w:lang w:val="sr-Cyrl-CS"/>
              </w:rPr>
              <w:t>облици рада:</w:t>
            </w:r>
            <w:r w:rsidRPr="00E46050">
              <w:rPr>
                <w:rFonts w:eastAsia="Times New Roman" w:cstheme="minorHAnsi"/>
                <w:sz w:val="24"/>
                <w:szCs w:val="24"/>
                <w:lang w:val="sr-Cyrl-CS"/>
              </w:rPr>
              <w:t xml:space="preserve"> идивидуални</w:t>
            </w:r>
          </w:p>
          <w:p w14:paraId="5B3A0E37" w14:textId="77777777" w:rsidR="003436B6" w:rsidRPr="00E46050" w:rsidRDefault="003436B6" w:rsidP="00DD19B6">
            <w:pPr>
              <w:spacing w:after="0" w:line="240" w:lineRule="auto"/>
              <w:ind w:left="720"/>
              <w:rPr>
                <w:rFonts w:eastAsia="Times New Roman" w:cstheme="minorHAnsi"/>
                <w:sz w:val="24"/>
                <w:szCs w:val="24"/>
                <w:lang w:val="sr-Cyrl-CS"/>
              </w:rPr>
            </w:pPr>
          </w:p>
        </w:tc>
      </w:tr>
      <w:tr w:rsidR="003436B6" w:rsidRPr="00E46050" w14:paraId="2F9EA559" w14:textId="77777777" w:rsidTr="00DD19B6">
        <w:trPr>
          <w:cantSplit/>
          <w:trHeight w:val="1134"/>
        </w:trPr>
        <w:tc>
          <w:tcPr>
            <w:tcW w:w="3422" w:type="dxa"/>
            <w:gridSpan w:val="2"/>
            <w:textDirection w:val="btLr"/>
          </w:tcPr>
          <w:p w14:paraId="0189AA35" w14:textId="77777777" w:rsidR="003436B6" w:rsidRPr="00E46050" w:rsidRDefault="003436B6" w:rsidP="00DD19B6">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Наставне методе</w:t>
            </w:r>
          </w:p>
        </w:tc>
        <w:tc>
          <w:tcPr>
            <w:tcW w:w="5594" w:type="dxa"/>
          </w:tcPr>
          <w:p w14:paraId="195366E2" w14:textId="77777777" w:rsidR="003436B6" w:rsidRPr="00E46050" w:rsidRDefault="003436B6" w:rsidP="00DD19B6">
            <w:pPr>
              <w:numPr>
                <w:ilvl w:val="0"/>
                <w:numId w:val="1"/>
              </w:num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вербално-текстуалне (усмено излагање – монолог и дијалог, тематска дискусија, рад на тексту, разговор постављање питања </w:t>
            </w:r>
          </w:p>
        </w:tc>
      </w:tr>
      <w:tr w:rsidR="003436B6" w:rsidRPr="00E46050" w14:paraId="451A975C" w14:textId="77777777" w:rsidTr="00DD19B6">
        <w:trPr>
          <w:cantSplit/>
          <w:trHeight w:val="1134"/>
        </w:trPr>
        <w:tc>
          <w:tcPr>
            <w:tcW w:w="3422" w:type="dxa"/>
            <w:gridSpan w:val="2"/>
            <w:textDirection w:val="btLr"/>
          </w:tcPr>
          <w:p w14:paraId="743A23FA" w14:textId="77777777" w:rsidR="003436B6" w:rsidRPr="00E46050" w:rsidRDefault="003436B6" w:rsidP="00DD19B6">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 xml:space="preserve">Наставна средства </w:t>
            </w:r>
            <w:r w:rsidRPr="00E46050">
              <w:rPr>
                <w:rFonts w:eastAsia="Times New Roman" w:cstheme="minorHAnsi"/>
                <w:sz w:val="24"/>
                <w:szCs w:val="24"/>
                <w:lang w:val="sr-Cyrl-CS"/>
              </w:rPr>
              <w:t>(извори сазнања делатности у настави)</w:t>
            </w:r>
          </w:p>
        </w:tc>
        <w:tc>
          <w:tcPr>
            <w:tcW w:w="5594" w:type="dxa"/>
          </w:tcPr>
          <w:p w14:paraId="758331CE"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Штампани и писани текстови, фотографије, цртежи, ЦД и ДВД издања, </w:t>
            </w:r>
          </w:p>
        </w:tc>
      </w:tr>
      <w:tr w:rsidR="003436B6" w:rsidRPr="00E46050" w14:paraId="2A5859B9" w14:textId="77777777" w:rsidTr="00DD19B6">
        <w:tc>
          <w:tcPr>
            <w:tcW w:w="3422" w:type="dxa"/>
            <w:gridSpan w:val="2"/>
          </w:tcPr>
          <w:p w14:paraId="282D7113"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b/>
                <w:sz w:val="24"/>
                <w:szCs w:val="24"/>
                <w:lang w:val="sr-Cyrl-CS"/>
              </w:rPr>
              <w:t xml:space="preserve">Наставни објекат </w:t>
            </w:r>
            <w:r w:rsidRPr="00E46050">
              <w:rPr>
                <w:rFonts w:eastAsia="Times New Roman" w:cstheme="minorHAnsi"/>
                <w:sz w:val="24"/>
                <w:szCs w:val="24"/>
                <w:lang w:val="sr-Cyrl-CS"/>
              </w:rPr>
              <w:t>(место рада)</w:t>
            </w:r>
          </w:p>
        </w:tc>
        <w:tc>
          <w:tcPr>
            <w:tcW w:w="5594" w:type="dxa"/>
          </w:tcPr>
          <w:p w14:paraId="7257B8C5"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учионица</w:t>
            </w:r>
          </w:p>
        </w:tc>
      </w:tr>
      <w:tr w:rsidR="003436B6" w:rsidRPr="00E46050" w14:paraId="74B57763" w14:textId="77777777" w:rsidTr="00DD19B6">
        <w:tc>
          <w:tcPr>
            <w:tcW w:w="3422" w:type="dxa"/>
            <w:gridSpan w:val="2"/>
          </w:tcPr>
          <w:p w14:paraId="1A76E74D"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Корелација са истим или другим предметима</w:t>
            </w:r>
          </w:p>
        </w:tc>
        <w:tc>
          <w:tcPr>
            <w:tcW w:w="5594" w:type="dxa"/>
          </w:tcPr>
          <w:p w14:paraId="5E942753"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Историја </w:t>
            </w:r>
          </w:p>
        </w:tc>
      </w:tr>
      <w:tr w:rsidR="003436B6" w:rsidRPr="00E46050" w14:paraId="2008BADE" w14:textId="77777777" w:rsidTr="00DD19B6">
        <w:tc>
          <w:tcPr>
            <w:tcW w:w="3422" w:type="dxa"/>
            <w:gridSpan w:val="2"/>
          </w:tcPr>
          <w:p w14:paraId="70B201CE" w14:textId="77777777" w:rsidR="003436B6" w:rsidRPr="00E46050" w:rsidRDefault="003436B6" w:rsidP="00DD19B6">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Обавезна и додатна литература и остали извори података за ученике/це и наставнике/це </w:t>
            </w:r>
          </w:p>
        </w:tc>
        <w:tc>
          <w:tcPr>
            <w:tcW w:w="5594" w:type="dxa"/>
          </w:tcPr>
          <w:p w14:paraId="77FC2AF4" w14:textId="77777777" w:rsidR="003436B6" w:rsidRPr="00E46050" w:rsidRDefault="003436B6" w:rsidP="00DD19B6">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уџбеник, радна свеска, Свето Писмо, </w:t>
            </w:r>
          </w:p>
        </w:tc>
      </w:tr>
    </w:tbl>
    <w:p w14:paraId="09F5A39A" w14:textId="77777777" w:rsidR="003436B6" w:rsidRPr="00E46050" w:rsidRDefault="003436B6" w:rsidP="003436B6">
      <w:pPr>
        <w:spacing w:after="0" w:line="240" w:lineRule="auto"/>
        <w:rPr>
          <w:rFonts w:ascii="Arial" w:eastAsia="Times New Roman" w:hAnsi="Arial" w:cs="Arial"/>
          <w:b/>
          <w:sz w:val="24"/>
          <w:szCs w:val="24"/>
          <w:lang w:val="sr-Cyrl-CS"/>
        </w:rPr>
      </w:pPr>
    </w:p>
    <w:p w14:paraId="2F921354" w14:textId="77777777" w:rsidR="003436B6" w:rsidRPr="00E46050" w:rsidRDefault="003436B6" w:rsidP="003436B6">
      <w:pPr>
        <w:spacing w:after="0" w:line="240" w:lineRule="auto"/>
        <w:rPr>
          <w:rFonts w:ascii="Arial" w:eastAsia="Times New Roman" w:hAnsi="Arial" w:cs="Arial"/>
          <w:b/>
          <w:sz w:val="24"/>
          <w:szCs w:val="24"/>
          <w:lang w:val="sr-Cyrl-CS"/>
        </w:rPr>
      </w:pPr>
    </w:p>
    <w:p w14:paraId="11FC42D4" w14:textId="77777777" w:rsidR="003436B6" w:rsidRPr="00E46050" w:rsidRDefault="003436B6" w:rsidP="003436B6">
      <w:pPr>
        <w:spacing w:after="0" w:line="240" w:lineRule="auto"/>
        <w:rPr>
          <w:rFonts w:ascii="Arial" w:eastAsia="Times New Roman" w:hAnsi="Arial" w:cs="Arial"/>
          <w:b/>
          <w:sz w:val="24"/>
          <w:szCs w:val="24"/>
          <w:lang w:val="sr-Cyrl-CS"/>
        </w:rPr>
      </w:pPr>
    </w:p>
    <w:p w14:paraId="159C732B" w14:textId="77777777" w:rsidR="003436B6" w:rsidRPr="00E46050" w:rsidRDefault="003436B6" w:rsidP="003436B6">
      <w:pPr>
        <w:spacing w:after="0" w:line="240" w:lineRule="auto"/>
        <w:rPr>
          <w:rFonts w:ascii="Arial" w:eastAsia="Times New Roman" w:hAnsi="Arial" w:cs="Arial"/>
          <w:b/>
          <w:sz w:val="24"/>
          <w:szCs w:val="24"/>
          <w:lang w:val="sr-Cyrl-CS"/>
        </w:rPr>
      </w:pPr>
    </w:p>
    <w:p w14:paraId="2DFAFC48" w14:textId="77777777" w:rsidR="003436B6" w:rsidRPr="00E46050" w:rsidRDefault="003436B6" w:rsidP="003436B6">
      <w:pPr>
        <w:spacing w:after="0" w:line="240" w:lineRule="auto"/>
        <w:rPr>
          <w:rFonts w:ascii="Arial" w:eastAsia="Times New Roman" w:hAnsi="Arial" w:cs="Arial"/>
          <w:b/>
          <w:sz w:val="24"/>
          <w:szCs w:val="24"/>
          <w:lang w:val="sr-Cyrl-CS"/>
        </w:rPr>
      </w:pPr>
    </w:p>
    <w:p w14:paraId="10AD30D3" w14:textId="77777777" w:rsidR="003436B6" w:rsidRPr="00E46050" w:rsidRDefault="003436B6" w:rsidP="003436B6">
      <w:pPr>
        <w:spacing w:after="0" w:line="240" w:lineRule="auto"/>
        <w:rPr>
          <w:rFonts w:ascii="Arial" w:eastAsia="Times New Roman" w:hAnsi="Arial" w:cs="Arial"/>
          <w:b/>
          <w:sz w:val="24"/>
          <w:szCs w:val="24"/>
          <w:lang w:val="sr-Cyrl-CS"/>
        </w:rPr>
      </w:pPr>
    </w:p>
    <w:p w14:paraId="5F36B9E2" w14:textId="77777777" w:rsidR="003436B6" w:rsidRPr="00E46050" w:rsidRDefault="003436B6" w:rsidP="003436B6">
      <w:pPr>
        <w:jc w:val="center"/>
        <w:rPr>
          <w:b/>
          <w:sz w:val="28"/>
          <w:lang w:val="sr-Cyrl-BA"/>
        </w:rPr>
      </w:pPr>
      <w:r w:rsidRPr="00E46050">
        <w:rPr>
          <w:b/>
          <w:sz w:val="28"/>
          <w:lang w:val="sr-Cyrl-BA"/>
        </w:rPr>
        <w:t>Артикулација часа</w:t>
      </w:r>
    </w:p>
    <w:p w14:paraId="51860BE3" w14:textId="77777777" w:rsidR="003436B6" w:rsidRPr="00E46050" w:rsidRDefault="003436B6" w:rsidP="003436B6">
      <w:pPr>
        <w:jc w:val="center"/>
        <w:rPr>
          <w:b/>
          <w:sz w:val="28"/>
          <w:lang w:val="sr-Cyrl-BA"/>
        </w:rPr>
      </w:pPr>
    </w:p>
    <w:p w14:paraId="1E82D5D0" w14:textId="77777777" w:rsidR="003436B6" w:rsidRPr="00E46050" w:rsidRDefault="003436B6" w:rsidP="003436B6">
      <w:pPr>
        <w:spacing w:after="0" w:line="240" w:lineRule="auto"/>
        <w:rPr>
          <w:sz w:val="24"/>
          <w:szCs w:val="24"/>
          <w:lang w:val="bs-Cyrl-BA"/>
        </w:rPr>
      </w:pPr>
      <w:r w:rsidRPr="00E46050">
        <w:rPr>
          <w:sz w:val="24"/>
          <w:szCs w:val="24"/>
          <w:lang w:val="bs-Cyrl-BA"/>
        </w:rPr>
        <w:t>Уводни дио:</w:t>
      </w:r>
    </w:p>
    <w:p w14:paraId="1C5157F1" w14:textId="77777777" w:rsidR="003436B6" w:rsidRPr="00E46050" w:rsidRDefault="003436B6" w:rsidP="003436B6">
      <w:pPr>
        <w:spacing w:after="0" w:line="240" w:lineRule="auto"/>
        <w:rPr>
          <w:sz w:val="24"/>
          <w:szCs w:val="24"/>
          <w:lang w:val="bs-Latn-BA"/>
        </w:rPr>
      </w:pPr>
      <w:r w:rsidRPr="00E46050">
        <w:rPr>
          <w:sz w:val="24"/>
          <w:szCs w:val="24"/>
          <w:lang w:val="bs-Cyrl-BA"/>
        </w:rPr>
        <w:t>-молитва прије почетка часа</w:t>
      </w:r>
      <w:r w:rsidRPr="00E46050">
        <w:rPr>
          <w:sz w:val="24"/>
          <w:szCs w:val="24"/>
          <w:lang w:val="bs-Latn-BA"/>
        </w:rPr>
        <w:t xml:space="preserve"> „</w:t>
      </w:r>
      <w:r w:rsidRPr="00E46050">
        <w:rPr>
          <w:b/>
          <w:sz w:val="24"/>
          <w:szCs w:val="24"/>
          <w:lang w:val="bs-Cyrl-BA"/>
        </w:rPr>
        <w:t>Свеблаги Господе, пошаљи нам благодат Твога Светога Духа, да оснажи наше духовне силе, да бисмо пазећи на учење које нам се предаје, порасли Теби, нашем творцу на славу, родитељима нашим на радост, а Цркви и отаџбини нашој на корист. Амин</w:t>
      </w:r>
      <w:r w:rsidRPr="00E46050">
        <w:rPr>
          <w:sz w:val="24"/>
          <w:szCs w:val="24"/>
          <w:lang w:val="bs-Latn-BA"/>
        </w:rPr>
        <w:t>“</w:t>
      </w:r>
    </w:p>
    <w:p w14:paraId="77A7880C"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-заједно са ученицима ући у тематику данашњег часа</w:t>
      </w:r>
    </w:p>
    <w:p w14:paraId="711B29D8" w14:textId="77777777" w:rsidR="003436B6" w:rsidRPr="003436B6" w:rsidRDefault="003436B6" w:rsidP="003436B6">
      <w:pPr>
        <w:spacing w:after="0" w:line="240" w:lineRule="auto"/>
        <w:rPr>
          <w:rFonts w:ascii="Calibri" w:eastAsia="Calibri" w:hAnsi="Calibri" w:cs="Times New Roman"/>
          <w:sz w:val="24"/>
          <w:szCs w:val="24"/>
          <w:lang w:val="bs-Cyrl-BA"/>
        </w:rPr>
      </w:pPr>
    </w:p>
    <w:p w14:paraId="3A213C7B" w14:textId="77777777" w:rsidR="003436B6" w:rsidRPr="003436B6" w:rsidRDefault="003436B6" w:rsidP="003436B6">
      <w:pPr>
        <w:spacing w:after="0" w:line="240" w:lineRule="auto"/>
        <w:rPr>
          <w:rFonts w:ascii="Calibri" w:eastAsia="Calibri" w:hAnsi="Calibri" w:cs="Times New Roman"/>
          <w:b/>
          <w:sz w:val="24"/>
          <w:szCs w:val="24"/>
          <w:lang w:val="bs-Cyrl-BA"/>
        </w:rPr>
      </w:pPr>
      <w:r w:rsidRPr="003436B6">
        <w:rPr>
          <w:rFonts w:ascii="Calibri" w:eastAsia="Calibri" w:hAnsi="Calibri" w:cs="Times New Roman"/>
          <w:b/>
          <w:sz w:val="24"/>
          <w:szCs w:val="24"/>
          <w:lang w:val="bs-Cyrl-BA"/>
        </w:rPr>
        <w:t>Главни дио:</w:t>
      </w:r>
    </w:p>
    <w:p w14:paraId="2819FBA6"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-на табли написати наслов данашње теме</w:t>
      </w:r>
    </w:p>
    <w:p w14:paraId="07D7D54B"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-Иконе показују да је Бог присутан у свијету. Христос је Бог који је постао човјек и због тога Његов лик може да се представи на икони. Иако друга Божија заповијест забрањује служење идолима и ликовима, старозавјетни храм је био украшен ликовима анђела. Православни хришћани не обожавају иконе, него кроз њих поштују Христа, Богородицу, анђеле и Божије угоднике. Ову разлику између обожавања и поштовања објаснио је свети Јован дамаскин у осмом вијеку, а његово учење Црква је прихватила на Седмом васељенском сабору у Никеји 787 године</w:t>
      </w:r>
    </w:p>
    <w:p w14:paraId="7E1E4462"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-о првим представама ликова на иконама свједочи нам апостол Лука који је први и насликао Христа и Богородицу</w:t>
      </w:r>
    </w:p>
    <w:p w14:paraId="6A324EE6"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Православне иконе се живопишу по посебним упуствима и техникама. Иконе се израђују на посебно припремљеном дрвету, помоћу боја које су природне и квалитетне.</w:t>
      </w:r>
    </w:p>
    <w:p w14:paraId="2709AB97"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-У храмовима се иконе живопишу на свјежем малтеру, зато се и називају фреске.</w:t>
      </w:r>
    </w:p>
    <w:p w14:paraId="3908981F"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-у уџбеницима одговорити на питања, страна 33.</w:t>
      </w:r>
    </w:p>
    <w:p w14:paraId="19C0B60E" w14:textId="77777777" w:rsidR="003436B6" w:rsidRPr="003436B6" w:rsidRDefault="003436B6" w:rsidP="003436B6">
      <w:pPr>
        <w:spacing w:after="0" w:line="240" w:lineRule="auto"/>
        <w:rPr>
          <w:rFonts w:ascii="Calibri" w:eastAsia="Calibri" w:hAnsi="Calibri" w:cs="Times New Roman"/>
          <w:sz w:val="24"/>
          <w:szCs w:val="24"/>
          <w:lang w:val="bs-Cyrl-BA"/>
        </w:rPr>
      </w:pPr>
    </w:p>
    <w:p w14:paraId="1114F3EE" w14:textId="77777777" w:rsidR="003436B6" w:rsidRPr="003436B6" w:rsidRDefault="003436B6" w:rsidP="003436B6">
      <w:pPr>
        <w:spacing w:after="0" w:line="240" w:lineRule="auto"/>
        <w:rPr>
          <w:rFonts w:ascii="Calibri" w:eastAsia="Calibri" w:hAnsi="Calibri" w:cs="Times New Roman"/>
          <w:b/>
          <w:sz w:val="24"/>
          <w:szCs w:val="24"/>
          <w:lang w:val="bs-Cyrl-BA"/>
        </w:rPr>
      </w:pPr>
      <w:r w:rsidRPr="003436B6">
        <w:rPr>
          <w:rFonts w:ascii="Calibri" w:eastAsia="Calibri" w:hAnsi="Calibri" w:cs="Times New Roman"/>
          <w:b/>
          <w:sz w:val="24"/>
          <w:szCs w:val="24"/>
          <w:lang w:val="bs-Cyrl-BA"/>
        </w:rPr>
        <w:t>Завршни дио часа</w:t>
      </w:r>
    </w:p>
    <w:p w14:paraId="6BDEB7D1"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-поновити шта су то иконе</w:t>
      </w:r>
    </w:p>
    <w:p w14:paraId="5A3EBC45" w14:textId="77777777" w:rsidR="003436B6" w:rsidRPr="003436B6" w:rsidRDefault="003436B6" w:rsidP="003436B6">
      <w:pPr>
        <w:spacing w:after="0" w:line="240" w:lineRule="auto"/>
        <w:rPr>
          <w:rFonts w:ascii="Calibri" w:eastAsia="Calibri" w:hAnsi="Calibri" w:cs="Times New Roman"/>
          <w:sz w:val="24"/>
          <w:szCs w:val="24"/>
          <w:lang w:val="bs-Cyrl-BA"/>
        </w:rPr>
      </w:pPr>
      <w:r w:rsidRPr="003436B6">
        <w:rPr>
          <w:rFonts w:ascii="Calibri" w:eastAsia="Calibri" w:hAnsi="Calibri" w:cs="Times New Roman"/>
          <w:sz w:val="24"/>
          <w:szCs w:val="24"/>
          <w:lang w:val="bs-Cyrl-BA"/>
        </w:rPr>
        <w:t xml:space="preserve"> -молитва послије учења</w:t>
      </w:r>
    </w:p>
    <w:p w14:paraId="33C979E9" w14:textId="77777777" w:rsidR="00B133D8" w:rsidRDefault="00B133D8"/>
    <w:sectPr w:rsidR="00B13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BBC"/>
    <w:multiLevelType w:val="hybridMultilevel"/>
    <w:tmpl w:val="1C3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C56"/>
    <w:multiLevelType w:val="hybridMultilevel"/>
    <w:tmpl w:val="7766000C"/>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32564"/>
    <w:multiLevelType w:val="hybridMultilevel"/>
    <w:tmpl w:val="6D3E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0EDA"/>
    <w:multiLevelType w:val="hybridMultilevel"/>
    <w:tmpl w:val="989C3132"/>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17353"/>
    <w:multiLevelType w:val="hybridMultilevel"/>
    <w:tmpl w:val="13A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B6"/>
    <w:rsid w:val="003436B6"/>
    <w:rsid w:val="00B133D8"/>
    <w:rsid w:val="00E4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B67"/>
  <w15:chartTrackingRefBased/>
  <w15:docId w15:val="{B30AA251-D685-402C-AFAA-4FC47C4A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B6"/>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Mijatovic</dc:creator>
  <cp:keywords/>
  <dc:description/>
  <cp:lastModifiedBy>Sanja D</cp:lastModifiedBy>
  <cp:revision>2</cp:revision>
  <dcterms:created xsi:type="dcterms:W3CDTF">2021-02-08T17:56:00Z</dcterms:created>
  <dcterms:modified xsi:type="dcterms:W3CDTF">2021-02-08T17:56:00Z</dcterms:modified>
</cp:coreProperties>
</file>