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ABB4" w14:textId="77777777" w:rsidR="004C69BD" w:rsidRDefault="00295C17" w:rsidP="00575641">
      <w:pPr>
        <w:spacing w:after="0" w:line="259" w:lineRule="auto"/>
        <w:ind w:left="0" w:firstLine="552"/>
        <w:jc w:val="left"/>
      </w:pPr>
      <w:proofErr w:type="spellStart"/>
      <w:r>
        <w:rPr>
          <w:b/>
          <w:shd w:val="clear" w:color="auto" w:fill="D9D9D9"/>
        </w:rPr>
        <w:t>Назив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предмета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Верска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Православни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катихизис</w:t>
      </w:r>
      <w:proofErr w:type="spellEnd"/>
      <w:r>
        <w:rPr>
          <w:b/>
        </w:rPr>
        <w:t xml:space="preserve"> </w:t>
      </w:r>
    </w:p>
    <w:p w14:paraId="7BE4D381" w14:textId="77777777" w:rsidR="004C69BD" w:rsidRDefault="00295C17">
      <w:pPr>
        <w:spacing w:after="26" w:line="259" w:lineRule="auto"/>
        <w:ind w:left="567" w:firstLine="0"/>
        <w:jc w:val="left"/>
      </w:pPr>
      <w:r>
        <w:rPr>
          <w:b/>
        </w:rPr>
        <w:t xml:space="preserve"> </w:t>
      </w:r>
    </w:p>
    <w:p w14:paraId="14930822" w14:textId="77777777" w:rsidR="004C69BD" w:rsidRPr="00575641" w:rsidRDefault="00295C17">
      <w:pPr>
        <w:spacing w:after="0" w:line="259" w:lineRule="auto"/>
        <w:ind w:left="562"/>
        <w:jc w:val="left"/>
        <w:rPr>
          <w:lang w:val="sr-Cyrl-RS"/>
        </w:rPr>
      </w:pPr>
      <w:proofErr w:type="spellStart"/>
      <w:r>
        <w:rPr>
          <w:b/>
          <w:shd w:val="clear" w:color="auto" w:fill="D3D3D3"/>
        </w:rPr>
        <w:t>Име</w:t>
      </w:r>
      <w:proofErr w:type="spellEnd"/>
      <w:r>
        <w:rPr>
          <w:b/>
          <w:shd w:val="clear" w:color="auto" w:fill="D3D3D3"/>
        </w:rPr>
        <w:t xml:space="preserve"> и </w:t>
      </w:r>
      <w:proofErr w:type="spellStart"/>
      <w:r>
        <w:rPr>
          <w:b/>
          <w:shd w:val="clear" w:color="auto" w:fill="D3D3D3"/>
        </w:rPr>
        <w:t>презиме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катихете</w:t>
      </w:r>
      <w:proofErr w:type="spellEnd"/>
      <w:r>
        <w:rPr>
          <w:b/>
          <w:shd w:val="clear" w:color="auto" w:fill="D3D3D3"/>
        </w:rPr>
        <w:t xml:space="preserve">/ </w:t>
      </w:r>
      <w:proofErr w:type="spellStart"/>
      <w:r>
        <w:rPr>
          <w:b/>
          <w:shd w:val="clear" w:color="auto" w:fill="D3D3D3"/>
        </w:rPr>
        <w:t>вероучитеља</w:t>
      </w:r>
      <w:proofErr w:type="spellEnd"/>
      <w:r>
        <w:rPr>
          <w:b/>
          <w:shd w:val="clear" w:color="auto" w:fill="D3D3D3"/>
        </w:rPr>
        <w:t>:</w:t>
      </w:r>
      <w:r w:rsidR="00575641">
        <w:rPr>
          <w:b/>
          <w:lang w:val="sr-Cyrl-RS"/>
        </w:rPr>
        <w:t xml:space="preserve"> Никола Стевановић</w:t>
      </w:r>
    </w:p>
    <w:p w14:paraId="67ABB506" w14:textId="77777777" w:rsidR="004C69BD" w:rsidRDefault="00295C17">
      <w:pPr>
        <w:spacing w:after="26" w:line="259" w:lineRule="auto"/>
        <w:ind w:left="567" w:firstLine="0"/>
        <w:jc w:val="left"/>
      </w:pPr>
      <w:r>
        <w:rPr>
          <w:b/>
        </w:rPr>
        <w:t xml:space="preserve">  </w:t>
      </w:r>
    </w:p>
    <w:p w14:paraId="414C9B9E" w14:textId="77777777" w:rsidR="004C69BD" w:rsidRPr="00575641" w:rsidRDefault="00295C17">
      <w:pPr>
        <w:spacing w:after="0" w:line="259" w:lineRule="auto"/>
        <w:ind w:left="562"/>
        <w:jc w:val="left"/>
        <w:rPr>
          <w:lang w:val="sr-Cyrl-RS"/>
        </w:rPr>
      </w:pPr>
      <w:proofErr w:type="spellStart"/>
      <w:r>
        <w:rPr>
          <w:b/>
          <w:shd w:val="clear" w:color="auto" w:fill="D3D3D3"/>
        </w:rPr>
        <w:t>Школа</w:t>
      </w:r>
      <w:proofErr w:type="spellEnd"/>
      <w:r>
        <w:rPr>
          <w:b/>
          <w:shd w:val="clear" w:color="auto" w:fill="D3D3D3"/>
        </w:rPr>
        <w:t xml:space="preserve"> и </w:t>
      </w:r>
      <w:proofErr w:type="spellStart"/>
      <w:r>
        <w:rPr>
          <w:b/>
          <w:shd w:val="clear" w:color="auto" w:fill="D3D3D3"/>
        </w:rPr>
        <w:t>место</w:t>
      </w:r>
      <w:proofErr w:type="spellEnd"/>
      <w:r>
        <w:rPr>
          <w:b/>
          <w:shd w:val="clear" w:color="auto" w:fill="D3D3D3"/>
        </w:rPr>
        <w:t xml:space="preserve">: </w:t>
      </w:r>
      <w:proofErr w:type="gramStart"/>
      <w:r>
        <w:rPr>
          <w:b/>
        </w:rPr>
        <w:t xml:space="preserve">ОШ“ </w:t>
      </w:r>
      <w:r w:rsidR="00575641">
        <w:rPr>
          <w:b/>
          <w:lang w:val="sr-Cyrl-RS"/>
        </w:rPr>
        <w:t>Мића</w:t>
      </w:r>
      <w:proofErr w:type="gramEnd"/>
      <w:r w:rsidR="00575641">
        <w:rPr>
          <w:b/>
          <w:lang w:val="sr-Cyrl-RS"/>
        </w:rPr>
        <w:t xml:space="preserve"> Станојловић</w:t>
      </w:r>
      <w:r>
        <w:rPr>
          <w:b/>
        </w:rPr>
        <w:t>“</w:t>
      </w:r>
      <w:r w:rsidR="00575641">
        <w:rPr>
          <w:b/>
          <w:lang w:val="sr-Cyrl-RS"/>
        </w:rPr>
        <w:t xml:space="preserve"> </w:t>
      </w:r>
      <w:proofErr w:type="spellStart"/>
      <w:r w:rsidR="00575641">
        <w:rPr>
          <w:b/>
          <w:lang w:val="sr-Cyrl-RS"/>
        </w:rPr>
        <w:t>Коцељева</w:t>
      </w:r>
      <w:proofErr w:type="spellEnd"/>
      <w:r w:rsidR="00575641">
        <w:rPr>
          <w:b/>
          <w:lang w:val="sr-Cyrl-RS"/>
        </w:rPr>
        <w:t xml:space="preserve">, Доње </w:t>
      </w:r>
      <w:proofErr w:type="spellStart"/>
      <w:r w:rsidR="00575641">
        <w:rPr>
          <w:b/>
          <w:lang w:val="sr-Cyrl-RS"/>
        </w:rPr>
        <w:t>Црниљево</w:t>
      </w:r>
      <w:proofErr w:type="spellEnd"/>
    </w:p>
    <w:p w14:paraId="32FAE094" w14:textId="77777777" w:rsidR="004C69BD" w:rsidRDefault="00295C17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</w:p>
    <w:p w14:paraId="5D8661FC" w14:textId="77777777" w:rsidR="004C69BD" w:rsidRDefault="00295C17">
      <w:pPr>
        <w:pStyle w:val="1"/>
        <w:ind w:left="562" w:right="0"/>
      </w:pPr>
      <w:proofErr w:type="spellStart"/>
      <w:r>
        <w:rPr>
          <w:shd w:val="clear" w:color="auto" w:fill="D3D3D3"/>
        </w:rPr>
        <w:t>Разред</w:t>
      </w:r>
      <w:proofErr w:type="spellEnd"/>
      <w:r>
        <w:rPr>
          <w:shd w:val="clear" w:color="auto" w:fill="D3D3D3"/>
        </w:rPr>
        <w:t>:</w:t>
      </w:r>
      <w:r>
        <w:t xml:space="preserve"> VIII-</w:t>
      </w:r>
      <w:r w:rsidR="00575641">
        <w:rPr>
          <w:lang w:val="sr-Cyrl-RS"/>
        </w:rPr>
        <w:t>6</w:t>
      </w:r>
      <w:r>
        <w:t xml:space="preserve"> </w:t>
      </w:r>
    </w:p>
    <w:p w14:paraId="0769E0AF" w14:textId="77777777" w:rsidR="004C69BD" w:rsidRDefault="00295C17">
      <w:pPr>
        <w:spacing w:after="0" w:line="259" w:lineRule="auto"/>
        <w:ind w:left="567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555" w:type="dxa"/>
        <w:tblInd w:w="56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606"/>
        <w:gridCol w:w="544"/>
        <w:gridCol w:w="7405"/>
      </w:tblGrid>
      <w:tr w:rsidR="004C69BD" w14:paraId="667F2890" w14:textId="77777777">
        <w:trPr>
          <w:trHeight w:val="287"/>
        </w:trPr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3D3D3"/>
          </w:tcPr>
          <w:p w14:paraId="03DD4EC7" w14:textId="77777777" w:rsidR="004C69BD" w:rsidRDefault="00295C17">
            <w:pPr>
              <w:spacing w:after="0" w:line="259" w:lineRule="auto"/>
              <w:ind w:left="-2" w:firstLine="0"/>
            </w:pPr>
            <w:proofErr w:type="spellStart"/>
            <w:r>
              <w:rPr>
                <w:b/>
              </w:rPr>
              <w:t>Образовни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профил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4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23DA6B" w14:textId="77777777" w:rsidR="004C69BD" w:rsidRPr="00575641" w:rsidRDefault="00575641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Д</w:t>
            </w:r>
            <w:proofErr w:type="spellStart"/>
            <w:r w:rsidR="00295C17">
              <w:rPr>
                <w:b/>
              </w:rPr>
              <w:t>ипломирани</w:t>
            </w:r>
            <w:proofErr w:type="spellEnd"/>
            <w:r w:rsidR="00295C17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теолог</w:t>
            </w:r>
          </w:p>
        </w:tc>
      </w:tr>
      <w:tr w:rsidR="004C69BD" w14:paraId="4A93CACC" w14:textId="77777777">
        <w:trPr>
          <w:trHeight w:val="51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441985" w14:textId="77777777" w:rsidR="004C69BD" w:rsidRDefault="00295C17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</w:rPr>
              <w:t>Методички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4C69BD" w14:paraId="4FC70BB4" w14:textId="77777777">
        <w:trPr>
          <w:trHeight w:val="288"/>
        </w:trPr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2D7D8E4" w14:textId="77777777" w:rsidR="004C69BD" w:rsidRDefault="00295C17">
            <w:pPr>
              <w:spacing w:after="0" w:line="259" w:lineRule="auto"/>
              <w:ind w:left="-2" w:firstLine="0"/>
            </w:pPr>
            <w:proofErr w:type="spellStart"/>
            <w:r>
              <w:rPr>
                <w:b/>
              </w:rPr>
              <w:t>Наставна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79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A86211" w14:textId="77777777" w:rsidR="004C69BD" w:rsidRDefault="00295C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Подвижничко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евхаристијски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етос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2218D6F4" w14:textId="77777777" w:rsidR="00575641" w:rsidRDefault="00295C17">
      <w:pPr>
        <w:spacing w:after="61" w:line="259" w:lineRule="auto"/>
        <w:ind w:left="562" w:right="3937"/>
        <w:jc w:val="left"/>
        <w:rPr>
          <w:b/>
        </w:rPr>
      </w:pPr>
      <w:proofErr w:type="spellStart"/>
      <w:r>
        <w:rPr>
          <w:b/>
          <w:shd w:val="clear" w:color="auto" w:fill="D9D9D9"/>
        </w:rPr>
        <w:t>Наставна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јединица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Хришћанске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врлине</w:t>
      </w:r>
      <w:proofErr w:type="spellEnd"/>
      <w:r>
        <w:t xml:space="preserve"> (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12) </w:t>
      </w:r>
    </w:p>
    <w:p w14:paraId="2DFB0AF6" w14:textId="77777777" w:rsidR="00575641" w:rsidRDefault="00295C17">
      <w:pPr>
        <w:spacing w:after="61" w:line="259" w:lineRule="auto"/>
        <w:ind w:left="562" w:right="3937"/>
        <w:jc w:val="left"/>
      </w:pPr>
      <w:proofErr w:type="spellStart"/>
      <w:r>
        <w:rPr>
          <w:b/>
          <w:shd w:val="clear" w:color="auto" w:fill="D9D9D9"/>
        </w:rPr>
        <w:t>Тип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часа</w:t>
      </w:r>
      <w:proofErr w:type="spellEnd"/>
      <w:r>
        <w:rPr>
          <w:b/>
        </w:rPr>
        <w:t xml:space="preserve">: </w:t>
      </w:r>
      <w:proofErr w:type="spellStart"/>
      <w:r>
        <w:t>обрада</w:t>
      </w:r>
      <w:proofErr w:type="spellEnd"/>
      <w:r>
        <w:t xml:space="preserve"> </w:t>
      </w:r>
    </w:p>
    <w:p w14:paraId="12E03B50" w14:textId="77777777" w:rsidR="004C69BD" w:rsidRPr="00575641" w:rsidRDefault="00295C17">
      <w:pPr>
        <w:spacing w:after="61" w:line="259" w:lineRule="auto"/>
        <w:ind w:left="562" w:right="3937"/>
        <w:jc w:val="left"/>
        <w:rPr>
          <w:lang w:val="sr-Cyrl-RS"/>
        </w:rPr>
      </w:pPr>
      <w:proofErr w:type="spellStart"/>
      <w:r>
        <w:rPr>
          <w:b/>
          <w:shd w:val="clear" w:color="auto" w:fill="D9D9D9"/>
        </w:rPr>
        <w:t>Датум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одржавања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часа</w:t>
      </w:r>
      <w:proofErr w:type="spellEnd"/>
      <w:r>
        <w:rPr>
          <w:b/>
        </w:rPr>
        <w:t>:</w:t>
      </w:r>
      <w:r w:rsidR="00575641">
        <w:rPr>
          <w:b/>
          <w:lang w:val="sr-Cyrl-RS"/>
        </w:rPr>
        <w:t xml:space="preserve"> </w:t>
      </w:r>
      <w:r w:rsidR="00575641">
        <w:rPr>
          <w:lang w:val="sr-Cyrl-RS"/>
        </w:rPr>
        <w:t>20.11.2019 године</w:t>
      </w:r>
    </w:p>
    <w:p w14:paraId="3F502B87" w14:textId="77777777" w:rsidR="004C69BD" w:rsidRDefault="00295C17">
      <w:pPr>
        <w:spacing w:after="71"/>
        <w:ind w:left="562"/>
      </w:pPr>
      <w:proofErr w:type="spellStart"/>
      <w:r>
        <w:rPr>
          <w:b/>
          <w:shd w:val="clear" w:color="auto" w:fill="D9D9D9"/>
        </w:rPr>
        <w:t>Циљ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часа</w:t>
      </w:r>
      <w:proofErr w:type="spellEnd"/>
      <w:r>
        <w:t xml:space="preserve">: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хришћанским</w:t>
      </w:r>
      <w:proofErr w:type="spellEnd"/>
      <w:r>
        <w:t xml:space="preserve"> </w:t>
      </w:r>
      <w:proofErr w:type="spellStart"/>
      <w:r>
        <w:t>врлинама</w:t>
      </w:r>
      <w:proofErr w:type="spellEnd"/>
      <w:r>
        <w:t xml:space="preserve">. </w:t>
      </w:r>
    </w:p>
    <w:p w14:paraId="01A2AE1E" w14:textId="77777777" w:rsidR="004C69BD" w:rsidRDefault="00295C17">
      <w:pPr>
        <w:tabs>
          <w:tab w:val="center" w:pos="1949"/>
          <w:tab w:val="center" w:pos="4167"/>
        </w:tabs>
        <w:spacing w:after="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shd w:val="clear" w:color="auto" w:fill="D9D9D9"/>
        </w:rPr>
        <w:t>Оперативни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задаци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часа</w:t>
      </w:r>
      <w:proofErr w:type="spellEnd"/>
      <w:r>
        <w:rPr>
          <w:b/>
        </w:rPr>
        <w:t xml:space="preserve">:   </w:t>
      </w:r>
      <w:r>
        <w:rPr>
          <w:b/>
        </w:rPr>
        <w:tab/>
        <w:t xml:space="preserve"> </w:t>
      </w:r>
    </w:p>
    <w:p w14:paraId="58FE60BB" w14:textId="77777777" w:rsidR="004C69BD" w:rsidRDefault="00295C17">
      <w:pPr>
        <w:spacing w:after="0" w:line="313" w:lineRule="auto"/>
        <w:ind w:left="562"/>
      </w:pPr>
      <w:r>
        <w:t>-</w:t>
      </w:r>
      <w:proofErr w:type="spellStart"/>
      <w:r>
        <w:rPr>
          <w:b/>
        </w:rPr>
        <w:t>образовни</w:t>
      </w:r>
      <w:proofErr w:type="spellEnd"/>
      <w:r>
        <w:t xml:space="preserve">: </w:t>
      </w:r>
      <w:proofErr w:type="spellStart"/>
      <w:r>
        <w:t>деци</w:t>
      </w:r>
      <w:proofErr w:type="spellEnd"/>
      <w:r>
        <w:t xml:space="preserve">,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јеванђелске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, </w:t>
      </w:r>
      <w:proofErr w:type="spellStart"/>
      <w:r>
        <w:t>објаснити</w:t>
      </w:r>
      <w:proofErr w:type="spellEnd"/>
      <w:r>
        <w:t xml:space="preserve"> </w:t>
      </w:r>
      <w:proofErr w:type="spellStart"/>
      <w:r>
        <w:t>објаснити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хришћанских</w:t>
      </w:r>
      <w:proofErr w:type="spellEnd"/>
      <w:r>
        <w:t xml:space="preserve"> </w:t>
      </w:r>
      <w:proofErr w:type="spellStart"/>
      <w:r>
        <w:t>врлина</w:t>
      </w:r>
      <w:proofErr w:type="spellEnd"/>
      <w:r>
        <w:t xml:space="preserve">; </w:t>
      </w:r>
    </w:p>
    <w:p w14:paraId="31D1C9BE" w14:textId="77777777" w:rsidR="004C69BD" w:rsidRDefault="00295C17">
      <w:pPr>
        <w:ind w:left="562"/>
      </w:pPr>
      <w:r>
        <w:t>-</w:t>
      </w:r>
      <w:proofErr w:type="spellStart"/>
      <w:r>
        <w:rPr>
          <w:b/>
        </w:rPr>
        <w:t>васпитни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подстакнути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развијају</w:t>
      </w:r>
      <w:proofErr w:type="spellEnd"/>
      <w:r>
        <w:t xml:space="preserve"> </w:t>
      </w:r>
      <w:proofErr w:type="spellStart"/>
      <w:r>
        <w:t>хришћанске</w:t>
      </w:r>
      <w:proofErr w:type="spellEnd"/>
      <w:r>
        <w:t xml:space="preserve"> </w:t>
      </w:r>
      <w:proofErr w:type="spellStart"/>
      <w:r>
        <w:t>врлине</w:t>
      </w:r>
      <w:proofErr w:type="spellEnd"/>
      <w:r>
        <w:t xml:space="preserve">. </w:t>
      </w:r>
    </w:p>
    <w:p w14:paraId="58353ADD" w14:textId="77777777" w:rsidR="004C69BD" w:rsidRDefault="00295C17">
      <w:pPr>
        <w:ind w:left="562"/>
      </w:pPr>
      <w:proofErr w:type="spellStart"/>
      <w:r>
        <w:rPr>
          <w:b/>
          <w:shd w:val="clear" w:color="auto" w:fill="D3D3D3"/>
        </w:rPr>
        <w:t>Oчекивани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исходи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часа</w:t>
      </w:r>
      <w:proofErr w:type="spellEnd"/>
      <w:r>
        <w:rPr>
          <w:b/>
        </w:rPr>
        <w:t xml:space="preserve">: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подстакнути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поступцима</w:t>
      </w:r>
      <w:proofErr w:type="spellEnd"/>
      <w:r>
        <w:t xml:space="preserve">. </w:t>
      </w:r>
    </w:p>
    <w:p w14:paraId="0D201D02" w14:textId="77777777" w:rsidR="004C69BD" w:rsidRDefault="00295C17">
      <w:pPr>
        <w:spacing w:after="163"/>
        <w:ind w:left="562"/>
      </w:pPr>
      <w:proofErr w:type="spellStart"/>
      <w:r>
        <w:rPr>
          <w:b/>
          <w:shd w:val="clear" w:color="auto" w:fill="D3D3D3"/>
        </w:rPr>
        <w:t>Наставни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облик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рада</w:t>
      </w:r>
      <w:proofErr w:type="spellEnd"/>
      <w:r>
        <w:rPr>
          <w:b/>
          <w:shd w:val="clear" w:color="auto" w:fill="D3D3D3"/>
        </w:rPr>
        <w:t>:</w:t>
      </w:r>
      <w:r>
        <w:rPr>
          <w:b/>
        </w:rPr>
        <w:t xml:space="preserve"> </w:t>
      </w:r>
      <w:proofErr w:type="spellStart"/>
      <w:r>
        <w:t>фронтални</w:t>
      </w:r>
      <w:proofErr w:type="spellEnd"/>
      <w:r>
        <w:t xml:space="preserve">, </w:t>
      </w:r>
      <w:proofErr w:type="spellStart"/>
      <w:r>
        <w:t>индивидуални</w:t>
      </w:r>
      <w:proofErr w:type="spellEnd"/>
      <w:r>
        <w:t xml:space="preserve">, </w:t>
      </w:r>
      <w:proofErr w:type="spellStart"/>
      <w:r>
        <w:t>групни</w:t>
      </w:r>
      <w:proofErr w:type="spellEnd"/>
      <w:r>
        <w:t xml:space="preserve"> </w:t>
      </w:r>
    </w:p>
    <w:p w14:paraId="24059EB5" w14:textId="77777777" w:rsidR="004C69BD" w:rsidRDefault="00295C17">
      <w:pPr>
        <w:spacing w:after="163"/>
        <w:ind w:left="562"/>
      </w:pPr>
      <w:proofErr w:type="spellStart"/>
      <w:r>
        <w:rPr>
          <w:b/>
          <w:shd w:val="clear" w:color="auto" w:fill="D3D3D3"/>
        </w:rPr>
        <w:t>Наставне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методе</w:t>
      </w:r>
      <w:proofErr w:type="spellEnd"/>
      <w:r>
        <w:rPr>
          <w:b/>
          <w:shd w:val="clear" w:color="auto" w:fill="D3D3D3"/>
        </w:rPr>
        <w:t>:</w:t>
      </w:r>
      <w:r>
        <w:t xml:space="preserve"> </w:t>
      </w:r>
      <w:proofErr w:type="spellStart"/>
      <w:r>
        <w:t>дијалошка</w:t>
      </w:r>
      <w:proofErr w:type="spellEnd"/>
      <w:r>
        <w:t xml:space="preserve">,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</w:p>
    <w:p w14:paraId="06A65C73" w14:textId="77777777" w:rsidR="004C69BD" w:rsidRDefault="00295C17">
      <w:pPr>
        <w:spacing w:after="166"/>
        <w:ind w:left="562"/>
      </w:pPr>
      <w:proofErr w:type="spellStart"/>
      <w:r>
        <w:rPr>
          <w:b/>
          <w:shd w:val="clear" w:color="auto" w:fill="D3D3D3"/>
        </w:rPr>
        <w:t>Наставна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средства</w:t>
      </w:r>
      <w:proofErr w:type="spellEnd"/>
      <w:r>
        <w:rPr>
          <w:b/>
          <w:shd w:val="clear" w:color="auto" w:fill="D3D3D3"/>
        </w:rPr>
        <w:t>:</w:t>
      </w:r>
      <w:r>
        <w:t xml:space="preserve">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папири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јеванђелским</w:t>
      </w:r>
      <w:proofErr w:type="spellEnd"/>
      <w:r>
        <w:t xml:space="preserve"> </w:t>
      </w:r>
      <w:proofErr w:type="spellStart"/>
      <w:r>
        <w:t>причама</w:t>
      </w:r>
      <w:proofErr w:type="spellEnd"/>
      <w:r>
        <w:t xml:space="preserve"> </w:t>
      </w:r>
    </w:p>
    <w:p w14:paraId="37356153" w14:textId="77777777" w:rsidR="004C69BD" w:rsidRDefault="00295C17">
      <w:pPr>
        <w:spacing w:after="160" w:line="259" w:lineRule="auto"/>
        <w:ind w:left="562"/>
        <w:jc w:val="left"/>
      </w:pPr>
      <w:proofErr w:type="spellStart"/>
      <w:r>
        <w:rPr>
          <w:b/>
          <w:shd w:val="clear" w:color="auto" w:fill="D3D3D3"/>
        </w:rPr>
        <w:t>Место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извођења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наставе</w:t>
      </w:r>
      <w:proofErr w:type="spellEnd"/>
      <w:r>
        <w:rPr>
          <w:b/>
          <w:shd w:val="clear" w:color="auto" w:fill="D3D3D3"/>
        </w:rPr>
        <w:t>:</w:t>
      </w:r>
      <w:r>
        <w:rPr>
          <w:b/>
        </w:rPr>
        <w:t xml:space="preserve"> </w:t>
      </w:r>
      <w:proofErr w:type="spellStart"/>
      <w:r>
        <w:t>учионица</w:t>
      </w:r>
      <w:proofErr w:type="spellEnd"/>
      <w:r>
        <w:t xml:space="preserve"> </w:t>
      </w:r>
    </w:p>
    <w:p w14:paraId="15E373D0" w14:textId="77777777" w:rsidR="004C69BD" w:rsidRDefault="00295C17">
      <w:pPr>
        <w:spacing w:after="171"/>
        <w:ind w:left="562"/>
      </w:pPr>
      <w:proofErr w:type="spellStart"/>
      <w:r>
        <w:rPr>
          <w:b/>
          <w:shd w:val="clear" w:color="auto" w:fill="D3D3D3"/>
        </w:rPr>
        <w:t>Корелација</w:t>
      </w:r>
      <w:proofErr w:type="spellEnd"/>
      <w:r>
        <w:rPr>
          <w:b/>
          <w:shd w:val="clear" w:color="auto" w:fill="D3D3D3"/>
        </w:rPr>
        <w:t>:</w:t>
      </w:r>
      <w:r>
        <w:t xml:space="preserve"> </w:t>
      </w:r>
      <w:proofErr w:type="spellStart"/>
      <w:r>
        <w:t>Свето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, ЧОС+ </w:t>
      </w:r>
    </w:p>
    <w:p w14:paraId="51DEB10D" w14:textId="77777777" w:rsidR="004C69BD" w:rsidRDefault="00295C17">
      <w:pPr>
        <w:spacing w:after="0" w:line="259" w:lineRule="auto"/>
        <w:ind w:left="562"/>
        <w:jc w:val="left"/>
      </w:pPr>
      <w:proofErr w:type="spellStart"/>
      <w:r>
        <w:rPr>
          <w:b/>
          <w:shd w:val="clear" w:color="auto" w:fill="D3D3D3"/>
        </w:rPr>
        <w:t>Kључни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појмови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планирани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за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обраду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на</w:t>
      </w:r>
      <w:proofErr w:type="spellEnd"/>
      <w:r>
        <w:rPr>
          <w:b/>
          <w:shd w:val="clear" w:color="auto" w:fill="D3D3D3"/>
        </w:rPr>
        <w:t xml:space="preserve"> </w:t>
      </w:r>
      <w:proofErr w:type="spellStart"/>
      <w:r>
        <w:rPr>
          <w:b/>
          <w:shd w:val="clear" w:color="auto" w:fill="D3D3D3"/>
        </w:rPr>
        <w:t>часу</w:t>
      </w:r>
      <w:proofErr w:type="spellEnd"/>
      <w:r>
        <w:rPr>
          <w:b/>
          <w:shd w:val="clear" w:color="auto" w:fill="D3D3D3"/>
        </w:rPr>
        <w:t>:</w:t>
      </w:r>
      <w:r>
        <w:rPr>
          <w:b/>
        </w:rPr>
        <w:t xml:space="preserve"> </w:t>
      </w:r>
    </w:p>
    <w:tbl>
      <w:tblPr>
        <w:tblStyle w:val="TableGrid"/>
        <w:tblW w:w="9357" w:type="dxa"/>
        <w:tblInd w:w="567" w:type="dxa"/>
        <w:tblCellMar>
          <w:top w:w="7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4"/>
        <w:gridCol w:w="7363"/>
      </w:tblGrid>
      <w:tr w:rsidR="004C69BD" w14:paraId="184E579B" w14:textId="77777777">
        <w:trPr>
          <w:trHeight w:val="386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B2C4B" w14:textId="77777777" w:rsidR="004C69BD" w:rsidRDefault="00295C1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појам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1AA7" w14:textId="77777777" w:rsidR="004C69BD" w:rsidRDefault="00295C17">
            <w:pPr>
              <w:spacing w:after="0" w:line="259" w:lineRule="auto"/>
              <w:ind w:left="0" w:right="2" w:firstLine="0"/>
              <w:jc w:val="center"/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појма</w:t>
            </w:r>
            <w:proofErr w:type="spellEnd"/>
            <w:r>
              <w:t xml:space="preserve"> </w:t>
            </w:r>
          </w:p>
        </w:tc>
      </w:tr>
      <w:tr w:rsidR="004C69BD" w14:paraId="7995B5ED" w14:textId="77777777">
        <w:trPr>
          <w:trHeight w:val="396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838E1C" w14:textId="77777777" w:rsidR="004C69BD" w:rsidRDefault="00295C1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врлина</w:t>
            </w:r>
            <w:proofErr w:type="spellEnd"/>
            <w:r>
              <w:t xml:space="preserve"> </w:t>
            </w:r>
          </w:p>
        </w:tc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EF6F83" w14:textId="77777777" w:rsidR="004C69BD" w:rsidRDefault="00295C17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Врлине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добре</w:t>
            </w:r>
            <w:proofErr w:type="spellEnd"/>
            <w:r>
              <w:t xml:space="preserve">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човекове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</w:p>
        </w:tc>
      </w:tr>
      <w:tr w:rsidR="004C69BD" w14:paraId="5592A163" w14:textId="77777777">
        <w:trPr>
          <w:trHeight w:val="366"/>
        </w:trPr>
        <w:tc>
          <w:tcPr>
            <w:tcW w:w="1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712DEB" w14:textId="77777777" w:rsidR="004C69BD" w:rsidRDefault="00295C17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Човекољубље</w:t>
            </w:r>
            <w:proofErr w:type="spellEnd"/>
            <w:r>
              <w:t xml:space="preserve"> </w:t>
            </w:r>
          </w:p>
        </w:tc>
        <w:tc>
          <w:tcPr>
            <w:tcW w:w="73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B9512" w14:textId="77777777" w:rsidR="004C69BD" w:rsidRDefault="00295C17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Човекољубље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љубав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човеку</w:t>
            </w:r>
            <w:proofErr w:type="spellEnd"/>
            <w:r>
              <w:t xml:space="preserve">. </w:t>
            </w:r>
          </w:p>
        </w:tc>
      </w:tr>
      <w:tr w:rsidR="004C69BD" w14:paraId="7CBF4620" w14:textId="77777777">
        <w:trPr>
          <w:trHeight w:val="356"/>
        </w:trPr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64899" w14:textId="77777777" w:rsidR="004C69BD" w:rsidRDefault="00295C17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милосрђе</w:t>
            </w:r>
            <w:proofErr w:type="spellEnd"/>
            <w:r>
              <w:t xml:space="preserve"> </w:t>
            </w:r>
          </w:p>
        </w:tc>
        <w:tc>
          <w:tcPr>
            <w:tcW w:w="7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1C88" w14:textId="77777777" w:rsidR="004C69BD" w:rsidRDefault="00295C17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Милосрђе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доброчинство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чињење</w:t>
            </w:r>
            <w:proofErr w:type="spellEnd"/>
            <w:r>
              <w:t xml:space="preserve"> </w:t>
            </w:r>
            <w:proofErr w:type="spellStart"/>
            <w:r>
              <w:t>добрих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. </w:t>
            </w:r>
          </w:p>
        </w:tc>
      </w:tr>
    </w:tbl>
    <w:p w14:paraId="50F226B8" w14:textId="77777777" w:rsidR="004C69BD" w:rsidRDefault="004C69BD">
      <w:pPr>
        <w:spacing w:after="218" w:line="259" w:lineRule="auto"/>
        <w:ind w:left="0" w:firstLine="0"/>
        <w:jc w:val="left"/>
      </w:pPr>
    </w:p>
    <w:p w14:paraId="74C44CAA" w14:textId="77777777" w:rsidR="004C69BD" w:rsidRDefault="00295C17">
      <w:pPr>
        <w:spacing w:after="38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9BDFE36" w14:textId="77777777" w:rsidR="004C69BD" w:rsidRDefault="00295C17">
      <w:pPr>
        <w:spacing w:after="61" w:line="259" w:lineRule="auto"/>
        <w:ind w:left="562"/>
        <w:jc w:val="left"/>
      </w:pPr>
      <w:proofErr w:type="spellStart"/>
      <w:r>
        <w:rPr>
          <w:b/>
          <w:shd w:val="clear" w:color="auto" w:fill="D9D9D9"/>
        </w:rPr>
        <w:lastRenderedPageBreak/>
        <w:t>Kоришћени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извори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сазнања</w:t>
      </w:r>
      <w:proofErr w:type="spellEnd"/>
      <w:r>
        <w:rPr>
          <w:b/>
          <w:shd w:val="clear" w:color="auto" w:fill="D9D9D9"/>
        </w:rPr>
        <w:t xml:space="preserve"> и </w:t>
      </w:r>
      <w:proofErr w:type="spellStart"/>
      <w:r>
        <w:rPr>
          <w:b/>
          <w:shd w:val="clear" w:color="auto" w:fill="D9D9D9"/>
        </w:rPr>
        <w:t>стручна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литература</w:t>
      </w:r>
      <w:proofErr w:type="spellEnd"/>
      <w:r>
        <w:rPr>
          <w:b/>
        </w:rPr>
        <w:t xml:space="preserve">: </w:t>
      </w:r>
    </w:p>
    <w:p w14:paraId="78CE192F" w14:textId="77777777" w:rsidR="004C69BD" w:rsidRDefault="00295C17" w:rsidP="00575641">
      <w:pPr>
        <w:numPr>
          <w:ilvl w:val="0"/>
          <w:numId w:val="1"/>
        </w:numPr>
        <w:ind w:hanging="360"/>
      </w:pPr>
      <w:proofErr w:type="spellStart"/>
      <w:r>
        <w:rPr>
          <w:b/>
        </w:rPr>
        <w:t>Извори</w:t>
      </w:r>
      <w:proofErr w:type="spellEnd"/>
      <w:r>
        <w:rPr>
          <w:b/>
        </w:rPr>
        <w:t xml:space="preserve">: </w:t>
      </w:r>
      <w:proofErr w:type="spellStart"/>
      <w:r>
        <w:t>Свето</w:t>
      </w:r>
      <w:proofErr w:type="spellEnd"/>
      <w:r>
        <w:t xml:space="preserve"> </w:t>
      </w:r>
      <w:proofErr w:type="spellStart"/>
      <w:proofErr w:type="gramStart"/>
      <w:r>
        <w:t>Писмо</w:t>
      </w:r>
      <w:proofErr w:type="spellEnd"/>
      <w:r>
        <w:t xml:space="preserve">  </w:t>
      </w:r>
      <w:proofErr w:type="spellStart"/>
      <w:r>
        <w:t>издање</w:t>
      </w:r>
      <w:proofErr w:type="spellEnd"/>
      <w:proofErr w:type="gram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Архијерејског</w:t>
      </w:r>
      <w:proofErr w:type="spellEnd"/>
      <w:r>
        <w:t xml:space="preserve"> </w:t>
      </w:r>
      <w:proofErr w:type="spellStart"/>
      <w:r>
        <w:t>Синода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Православне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>;</w:t>
      </w:r>
      <w:r>
        <w:rPr>
          <w:b/>
        </w:rPr>
        <w:t xml:space="preserve"> </w:t>
      </w:r>
      <w:r>
        <w:t xml:space="preserve">   </w:t>
      </w:r>
    </w:p>
    <w:p w14:paraId="15A9096D" w14:textId="77777777" w:rsidR="004C69BD" w:rsidRDefault="00295C17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b/>
        </w:rPr>
        <w:t>Структура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часа</w:t>
      </w:r>
      <w:proofErr w:type="spellEnd"/>
      <w:r>
        <w:rPr>
          <w:b/>
        </w:rPr>
        <w:t xml:space="preserve">: </w:t>
      </w:r>
    </w:p>
    <w:p w14:paraId="10DB5D10" w14:textId="77777777" w:rsidR="004C69BD" w:rsidRDefault="00295C17">
      <w:pPr>
        <w:spacing w:after="0" w:line="259" w:lineRule="auto"/>
        <w:ind w:left="567" w:firstLine="0"/>
        <w:jc w:val="left"/>
      </w:pPr>
      <w:r>
        <w:t xml:space="preserve">  </w:t>
      </w:r>
    </w:p>
    <w:tbl>
      <w:tblPr>
        <w:tblStyle w:val="TableGrid"/>
        <w:tblW w:w="9394" w:type="dxa"/>
        <w:tblInd w:w="554" w:type="dxa"/>
        <w:tblCellMar>
          <w:top w:w="62" w:type="dxa"/>
          <w:right w:w="1" w:type="dxa"/>
        </w:tblCellMar>
        <w:tblLook w:val="04A0" w:firstRow="1" w:lastRow="0" w:firstColumn="1" w:lastColumn="0" w:noHBand="0" w:noVBand="1"/>
      </w:tblPr>
      <w:tblGrid>
        <w:gridCol w:w="1864"/>
        <w:gridCol w:w="7530"/>
      </w:tblGrid>
      <w:tr w:rsidR="004C69BD" w14:paraId="50BC4286" w14:textId="77777777">
        <w:trPr>
          <w:trHeight w:val="842"/>
        </w:trPr>
        <w:tc>
          <w:tcPr>
            <w:tcW w:w="9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A8DE6B5" w14:textId="77777777" w:rsidR="004C69BD" w:rsidRDefault="00295C17">
            <w:pPr>
              <w:spacing w:after="148" w:line="259" w:lineRule="auto"/>
              <w:ind w:left="100" w:firstLine="0"/>
              <w:jc w:val="left"/>
            </w:pPr>
            <w:proofErr w:type="spellStart"/>
            <w:r>
              <w:rPr>
                <w:b/>
              </w:rPr>
              <w:t>Уводни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део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 </w:t>
            </w:r>
          </w:p>
          <w:p w14:paraId="40D89AED" w14:textId="77777777" w:rsidR="004C69BD" w:rsidRDefault="00295C17">
            <w:pPr>
              <w:spacing w:after="0" w:line="259" w:lineRule="auto"/>
              <w:ind w:left="100" w:firstLine="0"/>
              <w:jc w:val="left"/>
            </w:pPr>
            <w:proofErr w:type="spellStart"/>
            <w:r>
              <w:t>Оквирно</w:t>
            </w:r>
            <w:proofErr w:type="spellEnd"/>
            <w:r>
              <w:t xml:space="preserve"> </w:t>
            </w:r>
            <w:proofErr w:type="spellStart"/>
            <w:r>
              <w:t>планирано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: 10 </w:t>
            </w:r>
            <w:proofErr w:type="spellStart"/>
            <w:r>
              <w:t>минута</w:t>
            </w:r>
            <w:proofErr w:type="spellEnd"/>
            <w:r>
              <w:t xml:space="preserve">       </w:t>
            </w:r>
          </w:p>
        </w:tc>
      </w:tr>
      <w:tr w:rsidR="004C69BD" w14:paraId="5CC236FE" w14:textId="77777777">
        <w:trPr>
          <w:trHeight w:val="288"/>
        </w:trPr>
        <w:tc>
          <w:tcPr>
            <w:tcW w:w="1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150F302" w14:textId="77777777" w:rsidR="004C69BD" w:rsidRDefault="00295C17">
            <w:pPr>
              <w:spacing w:after="0" w:line="259" w:lineRule="auto"/>
              <w:ind w:left="13" w:firstLine="0"/>
            </w:pPr>
            <w:proofErr w:type="spellStart"/>
            <w:r>
              <w:rPr>
                <w:b/>
              </w:rPr>
              <w:t>Наставна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метода</w:t>
            </w:r>
            <w:proofErr w:type="spellEnd"/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8775E1" w14:textId="77777777" w:rsidR="004C69BD" w:rsidRDefault="00295C17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  <w:proofErr w:type="spellStart"/>
            <w:r>
              <w:t>дијалошка</w:t>
            </w:r>
            <w:proofErr w:type="spellEnd"/>
            <w:r>
              <w:t xml:space="preserve"> </w:t>
            </w:r>
          </w:p>
        </w:tc>
      </w:tr>
    </w:tbl>
    <w:p w14:paraId="21C48AAA" w14:textId="77777777" w:rsidR="004C69BD" w:rsidRDefault="00295C17">
      <w:pPr>
        <w:tabs>
          <w:tab w:val="center" w:pos="2039"/>
          <w:tab w:val="center" w:pos="5247"/>
        </w:tabs>
        <w:spacing w:after="11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shd w:val="clear" w:color="auto" w:fill="D9D9D9"/>
        </w:rPr>
        <w:t>Облик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рада</w:t>
      </w:r>
      <w:proofErr w:type="spellEnd"/>
      <w:r>
        <w:rPr>
          <w:b/>
        </w:rPr>
        <w:t xml:space="preserve">: </w:t>
      </w:r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r>
        <w:tab/>
      </w:r>
      <w:r>
        <w:rPr>
          <w:b/>
        </w:rPr>
        <w:t xml:space="preserve"> </w:t>
      </w:r>
    </w:p>
    <w:p w14:paraId="0C084DD0" w14:textId="77777777" w:rsidR="004C69BD" w:rsidRDefault="00295C17">
      <w:pPr>
        <w:spacing w:after="22" w:line="259" w:lineRule="auto"/>
        <w:ind w:left="567" w:firstLine="0"/>
        <w:jc w:val="left"/>
      </w:pPr>
      <w:r>
        <w:t xml:space="preserve"> </w:t>
      </w:r>
    </w:p>
    <w:p w14:paraId="359DE4ED" w14:textId="77777777" w:rsidR="004C69BD" w:rsidRDefault="00295C17">
      <w:pPr>
        <w:tabs>
          <w:tab w:val="center" w:pos="567"/>
          <w:tab w:val="center" w:pos="495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! </w:t>
      </w:r>
      <w:proofErr w:type="spellStart"/>
      <w:r>
        <w:t>Записивање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и </w:t>
      </w:r>
      <w:proofErr w:type="spellStart"/>
      <w:r>
        <w:t>одсутних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.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Господња</w:t>
      </w:r>
      <w:proofErr w:type="spellEnd"/>
      <w:r>
        <w:t xml:space="preserve">. </w:t>
      </w:r>
    </w:p>
    <w:p w14:paraId="05643311" w14:textId="77777777" w:rsidR="004C69BD" w:rsidRDefault="00295C17">
      <w:pPr>
        <w:spacing w:after="2"/>
        <w:ind w:left="562"/>
      </w:pPr>
      <w:r>
        <w:t xml:space="preserve"> </w:t>
      </w:r>
      <w:proofErr w:type="spellStart"/>
      <w:r>
        <w:t>Разговарам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(</w:t>
      </w:r>
      <w:proofErr w:type="spellStart"/>
      <w:r>
        <w:t>послушност</w:t>
      </w:r>
      <w:proofErr w:type="spellEnd"/>
      <w:r>
        <w:t xml:space="preserve">, </w:t>
      </w:r>
      <w:proofErr w:type="spellStart"/>
      <w:r>
        <w:t>доброта</w:t>
      </w:r>
      <w:proofErr w:type="spellEnd"/>
      <w:r>
        <w:t xml:space="preserve">, </w:t>
      </w:r>
      <w:proofErr w:type="spellStart"/>
      <w:r>
        <w:t>вредноћа</w:t>
      </w:r>
      <w:proofErr w:type="spellEnd"/>
      <w:r>
        <w:t xml:space="preserve">...).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размисли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запише</w:t>
      </w:r>
      <w:proofErr w:type="spellEnd"/>
      <w:r>
        <w:t xml:space="preserve"> у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најважније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>.</w:t>
      </w:r>
      <w:r>
        <w:rPr>
          <w:b/>
          <w:i/>
        </w:rPr>
        <w:t xml:space="preserve"> </w:t>
      </w:r>
    </w:p>
    <w:tbl>
      <w:tblPr>
        <w:tblStyle w:val="TableGrid"/>
        <w:tblW w:w="9398" w:type="dxa"/>
        <w:tblInd w:w="552" w:type="dxa"/>
        <w:tblCellMar>
          <w:top w:w="60" w:type="dxa"/>
          <w:right w:w="1" w:type="dxa"/>
        </w:tblCellMar>
        <w:tblLook w:val="04A0" w:firstRow="1" w:lastRow="0" w:firstColumn="1" w:lastColumn="0" w:noHBand="0" w:noVBand="1"/>
      </w:tblPr>
      <w:tblGrid>
        <w:gridCol w:w="1865"/>
        <w:gridCol w:w="7533"/>
      </w:tblGrid>
      <w:tr w:rsidR="004C69BD" w14:paraId="526E6854" w14:textId="77777777">
        <w:trPr>
          <w:trHeight w:val="844"/>
        </w:trPr>
        <w:tc>
          <w:tcPr>
            <w:tcW w:w="9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7007B3EB" w14:textId="77777777" w:rsidR="004C69BD" w:rsidRDefault="00295C17">
            <w:pPr>
              <w:spacing w:after="148" w:line="259" w:lineRule="auto"/>
              <w:ind w:left="98" w:firstLine="0"/>
              <w:jc w:val="left"/>
            </w:pPr>
            <w:proofErr w:type="spellStart"/>
            <w:r>
              <w:rPr>
                <w:b/>
              </w:rPr>
              <w:t>Главни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део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14:paraId="728E26AB" w14:textId="77777777" w:rsidR="004C69BD" w:rsidRDefault="00295C17">
            <w:pPr>
              <w:spacing w:after="0" w:line="259" w:lineRule="auto"/>
              <w:ind w:left="98" w:firstLine="0"/>
              <w:jc w:val="left"/>
            </w:pPr>
            <w:proofErr w:type="spellStart"/>
            <w:r>
              <w:t>Oквирно</w:t>
            </w:r>
            <w:proofErr w:type="spellEnd"/>
            <w:r>
              <w:t xml:space="preserve"> </w:t>
            </w:r>
            <w:proofErr w:type="spellStart"/>
            <w:r>
              <w:t>планирано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: 25 </w:t>
            </w:r>
            <w:proofErr w:type="spellStart"/>
            <w:r>
              <w:t>минута</w:t>
            </w:r>
            <w:proofErr w:type="spellEnd"/>
            <w:r>
              <w:t xml:space="preserve">     </w:t>
            </w:r>
          </w:p>
        </w:tc>
      </w:tr>
      <w:tr w:rsidR="004C69BD" w14:paraId="715C950A" w14:textId="77777777">
        <w:trPr>
          <w:trHeight w:val="288"/>
        </w:trPr>
        <w:tc>
          <w:tcPr>
            <w:tcW w:w="18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0A5423E" w14:textId="77777777" w:rsidR="004C69BD" w:rsidRDefault="00295C17">
            <w:pPr>
              <w:spacing w:after="0" w:line="259" w:lineRule="auto"/>
              <w:ind w:left="14" w:firstLine="0"/>
            </w:pPr>
            <w:proofErr w:type="spellStart"/>
            <w:r>
              <w:rPr>
                <w:b/>
              </w:rPr>
              <w:t>Наставна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метода</w:t>
            </w:r>
            <w:proofErr w:type="spellEnd"/>
          </w:p>
        </w:tc>
        <w:tc>
          <w:tcPr>
            <w:tcW w:w="75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EB3BAA" w14:textId="77777777" w:rsidR="004C69BD" w:rsidRDefault="00295C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: </w:t>
            </w:r>
            <w:proofErr w:type="spellStart"/>
            <w:r>
              <w:t>дијалошка</w:t>
            </w:r>
            <w:proofErr w:type="spellEnd"/>
            <w:r>
              <w:t xml:space="preserve">,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тексту</w:t>
            </w:r>
            <w:proofErr w:type="spellEnd"/>
            <w:r>
              <w:t xml:space="preserve">  </w:t>
            </w:r>
          </w:p>
        </w:tc>
      </w:tr>
    </w:tbl>
    <w:p w14:paraId="07CE87E3" w14:textId="77777777" w:rsidR="004C69BD" w:rsidRDefault="00295C17">
      <w:pPr>
        <w:spacing w:after="159"/>
        <w:ind w:left="562"/>
      </w:pPr>
      <w:proofErr w:type="spellStart"/>
      <w:r>
        <w:rPr>
          <w:b/>
          <w:shd w:val="clear" w:color="auto" w:fill="D9D9D9"/>
        </w:rPr>
        <w:t>Облик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рада</w:t>
      </w:r>
      <w:proofErr w:type="spellEnd"/>
      <w:r>
        <w:rPr>
          <w:b/>
        </w:rPr>
        <w:t xml:space="preserve">: </w:t>
      </w:r>
      <w:proofErr w:type="spellStart"/>
      <w:r>
        <w:t>фронтални</w:t>
      </w:r>
      <w:proofErr w:type="spellEnd"/>
      <w:r>
        <w:t xml:space="preserve">, </w:t>
      </w:r>
      <w:proofErr w:type="spellStart"/>
      <w:r>
        <w:t>групни</w:t>
      </w:r>
      <w:proofErr w:type="spellEnd"/>
      <w:r>
        <w:t xml:space="preserve"> </w:t>
      </w:r>
    </w:p>
    <w:p w14:paraId="193FCEA2" w14:textId="77777777" w:rsidR="004C69BD" w:rsidRDefault="00295C17">
      <w:pPr>
        <w:ind w:left="562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наставне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– </w:t>
      </w:r>
      <w:proofErr w:type="spellStart"/>
      <w:r>
        <w:rPr>
          <w:b/>
          <w:u w:val="single" w:color="000000"/>
        </w:rPr>
        <w:t>Хришћанске</w:t>
      </w:r>
      <w:proofErr w:type="spellEnd"/>
      <w:r>
        <w:rPr>
          <w:b/>
          <w:u w:val="single" w:color="000000"/>
        </w:rPr>
        <w:t xml:space="preserve"> </w:t>
      </w:r>
      <w:proofErr w:type="spellStart"/>
      <w:proofErr w:type="gramStart"/>
      <w:r>
        <w:rPr>
          <w:b/>
          <w:u w:val="single" w:color="000000"/>
        </w:rPr>
        <w:t>врлине</w:t>
      </w:r>
      <w:proofErr w:type="spellEnd"/>
      <w:r>
        <w:rPr>
          <w:b/>
        </w:rPr>
        <w:t xml:space="preserve">  </w:t>
      </w:r>
      <w:r>
        <w:t>и</w:t>
      </w:r>
      <w:proofErr w:type="gramEnd"/>
      <w:r>
        <w:t xml:space="preserve"> </w:t>
      </w:r>
      <w:proofErr w:type="spellStart"/>
      <w:r>
        <w:t>наглашавам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научити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хришћанске</w:t>
      </w:r>
      <w:proofErr w:type="spellEnd"/>
      <w:r>
        <w:t xml:space="preserve"> </w:t>
      </w:r>
      <w:proofErr w:type="spellStart"/>
      <w:r>
        <w:t>врлине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негује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задобио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Божије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вечни</w:t>
      </w:r>
      <w:proofErr w:type="spellEnd"/>
      <w:r>
        <w:t xml:space="preserve">. </w:t>
      </w:r>
    </w:p>
    <w:p w14:paraId="3FE6D50C" w14:textId="77777777" w:rsidR="004C69BD" w:rsidRDefault="00295C17">
      <w:pPr>
        <w:ind w:left="562"/>
      </w:pPr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Мојсија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Јеврејима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таблице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Божијих</w:t>
      </w:r>
      <w:proofErr w:type="spellEnd"/>
      <w:r>
        <w:t xml:space="preserve"> </w:t>
      </w:r>
      <w:proofErr w:type="spellStart"/>
      <w:r>
        <w:t>заповести</w:t>
      </w:r>
      <w:proofErr w:type="spellEnd"/>
      <w:r>
        <w:t xml:space="preserve">. </w:t>
      </w:r>
      <w:proofErr w:type="spellStart"/>
      <w:r>
        <w:t>Господ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proofErr w:type="gramStart"/>
      <w:r>
        <w:t>Христос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заповести</w:t>
      </w:r>
      <w:proofErr w:type="spellEnd"/>
      <w:r>
        <w:t xml:space="preserve"> </w:t>
      </w:r>
      <w:proofErr w:type="spellStart"/>
      <w:r>
        <w:t>објединио</w:t>
      </w:r>
      <w:proofErr w:type="spellEnd"/>
      <w:r>
        <w:t xml:space="preserve"> у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>: (</w:t>
      </w:r>
      <w:proofErr w:type="spellStart"/>
      <w:r>
        <w:t>вероучитељ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библијске</w:t>
      </w:r>
      <w:proofErr w:type="spellEnd"/>
      <w:r>
        <w:t xml:space="preserve"> </w:t>
      </w:r>
      <w:proofErr w:type="spellStart"/>
      <w:r>
        <w:t>стихове</w:t>
      </w:r>
      <w:proofErr w:type="spellEnd"/>
      <w:r>
        <w:t xml:space="preserve">): </w:t>
      </w:r>
    </w:p>
    <w:p w14:paraId="1588100B" w14:textId="77777777" w:rsidR="004C69BD" w:rsidRDefault="00295C17">
      <w:pPr>
        <w:ind w:left="562"/>
      </w:pPr>
      <w:r>
        <w:t xml:space="preserve"> „А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Љуби</w:t>
      </w:r>
      <w:proofErr w:type="spellEnd"/>
      <w:r>
        <w:t xml:space="preserve"> </w:t>
      </w:r>
      <w:proofErr w:type="spellStart"/>
      <w:r>
        <w:t>Господа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својега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срцем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и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душом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и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умом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>.</w:t>
      </w:r>
      <w:r w:rsidR="00575641">
        <w:rPr>
          <w:lang w:val="sr-Cyrl-RS"/>
        </w:rP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и 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заповест</w:t>
      </w:r>
      <w:proofErr w:type="spellEnd"/>
      <w:r>
        <w:t xml:space="preserve">, а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ова</w:t>
      </w:r>
      <w:proofErr w:type="spellEnd"/>
      <w:r>
        <w:t xml:space="preserve">: </w:t>
      </w:r>
      <w:proofErr w:type="spellStart"/>
      <w:r>
        <w:t>Љуби</w:t>
      </w:r>
      <w:proofErr w:type="spellEnd"/>
      <w:r>
        <w:t xml:space="preserve"> </w:t>
      </w:r>
      <w:proofErr w:type="spellStart"/>
      <w:r>
        <w:t>ближњега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самога</w:t>
      </w:r>
      <w:proofErr w:type="spellEnd"/>
      <w:r>
        <w:t xml:space="preserve"> </w:t>
      </w:r>
      <w:proofErr w:type="spellStart"/>
      <w:proofErr w:type="gramStart"/>
      <w:r>
        <w:t>себе.О</w:t>
      </w:r>
      <w:proofErr w:type="spellEnd"/>
      <w:proofErr w:type="gram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двема</w:t>
      </w:r>
      <w:proofErr w:type="spellEnd"/>
      <w:r>
        <w:t xml:space="preserve"> </w:t>
      </w:r>
      <w:proofErr w:type="spellStart"/>
      <w:r>
        <w:t>заповестима</w:t>
      </w:r>
      <w:proofErr w:type="spellEnd"/>
      <w:r>
        <w:t xml:space="preserve"> </w:t>
      </w:r>
      <w:proofErr w:type="spellStart"/>
      <w:r>
        <w:t>виси</w:t>
      </w:r>
      <w:proofErr w:type="spellEnd"/>
      <w:r>
        <w:t xml:space="preserve"> </w:t>
      </w:r>
      <w:proofErr w:type="spellStart"/>
      <w:r>
        <w:t>сав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</w:t>
      </w:r>
      <w:proofErr w:type="spellStart"/>
      <w:r>
        <w:t>пророци</w:t>
      </w:r>
      <w:proofErr w:type="spellEnd"/>
      <w:r>
        <w:t xml:space="preserve">.“( </w:t>
      </w:r>
      <w:proofErr w:type="spellStart"/>
      <w:r>
        <w:t>Матеј</w:t>
      </w:r>
      <w:proofErr w:type="spellEnd"/>
      <w:r>
        <w:t xml:space="preserve"> 22, 37-40). </w:t>
      </w:r>
    </w:p>
    <w:p w14:paraId="1FDC31F1" w14:textId="77777777" w:rsidR="004C69BD" w:rsidRDefault="00295C17">
      <w:pPr>
        <w:ind w:left="562"/>
      </w:pPr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заповести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Господ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говоре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вере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ближњима</w:t>
      </w:r>
      <w:proofErr w:type="spellEnd"/>
      <w:r>
        <w:t xml:space="preserve">. </w:t>
      </w:r>
    </w:p>
    <w:p w14:paraId="5D74AA03" w14:textId="77777777" w:rsidR="004C69BD" w:rsidRDefault="00295C17">
      <w:pPr>
        <w:spacing w:after="0" w:line="259" w:lineRule="auto"/>
        <w:ind w:left="567" w:firstLine="0"/>
        <w:jc w:val="left"/>
      </w:pPr>
      <w:r>
        <w:t xml:space="preserve"> </w:t>
      </w:r>
    </w:p>
    <w:p w14:paraId="5FAB2F85" w14:textId="77777777" w:rsidR="004C69BD" w:rsidRDefault="004C69BD">
      <w:pPr>
        <w:spacing w:after="32" w:line="259" w:lineRule="auto"/>
        <w:ind w:left="567" w:firstLine="0"/>
        <w:jc w:val="left"/>
      </w:pPr>
    </w:p>
    <w:p w14:paraId="454AF9E0" w14:textId="77777777" w:rsidR="004C69BD" w:rsidRDefault="00295C17">
      <w:pPr>
        <w:ind w:left="562"/>
      </w:pPr>
      <w:r>
        <w:t xml:space="preserve"> </w:t>
      </w:r>
      <w:proofErr w:type="spellStart"/>
      <w:r>
        <w:t>Пишем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а </w:t>
      </w:r>
      <w:proofErr w:type="spellStart"/>
      <w:r>
        <w:t>деца</w:t>
      </w:r>
      <w:proofErr w:type="spellEnd"/>
      <w:r>
        <w:t xml:space="preserve"> у </w:t>
      </w:r>
      <w:proofErr w:type="spellStart"/>
      <w:r>
        <w:t>свеску</w:t>
      </w:r>
      <w:proofErr w:type="spellEnd"/>
      <w:r>
        <w:t xml:space="preserve"> </w:t>
      </w:r>
      <w:proofErr w:type="spellStart"/>
      <w:proofErr w:type="gramStart"/>
      <w:r>
        <w:t>реч</w:t>
      </w:r>
      <w:proofErr w:type="spellEnd"/>
      <w:r>
        <w:t xml:space="preserve">  ВРЛИНА</w:t>
      </w:r>
      <w:proofErr w:type="gramEnd"/>
      <w:r>
        <w:t xml:space="preserve">.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мисле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.... </w:t>
      </w:r>
      <w:proofErr w:type="spellStart"/>
      <w:r>
        <w:t>Врлине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лепе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човекове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одрастањем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усавршава</w:t>
      </w:r>
      <w:proofErr w:type="spellEnd"/>
      <w:r>
        <w:t xml:space="preserve"> и </w:t>
      </w:r>
      <w:proofErr w:type="spellStart"/>
      <w:r>
        <w:t>негује</w:t>
      </w:r>
      <w:proofErr w:type="spellEnd"/>
      <w:r>
        <w:t xml:space="preserve">. </w:t>
      </w:r>
    </w:p>
    <w:p w14:paraId="6860EA2D" w14:textId="77777777" w:rsidR="004C69BD" w:rsidRDefault="00295C17">
      <w:pPr>
        <w:spacing w:after="2"/>
        <w:ind w:left="562"/>
      </w:pPr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библијску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(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I</w:t>
      </w:r>
      <w:r>
        <w:t xml:space="preserve">).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прочитане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.  </w:t>
      </w:r>
    </w:p>
    <w:tbl>
      <w:tblPr>
        <w:tblStyle w:val="TableGrid"/>
        <w:tblW w:w="9389" w:type="dxa"/>
        <w:tblInd w:w="555" w:type="dxa"/>
        <w:tblCellMar>
          <w:top w:w="57" w:type="dxa"/>
          <w:right w:w="1" w:type="dxa"/>
        </w:tblCellMar>
        <w:tblLook w:val="04A0" w:firstRow="1" w:lastRow="0" w:firstColumn="1" w:lastColumn="0" w:noHBand="0" w:noVBand="1"/>
      </w:tblPr>
      <w:tblGrid>
        <w:gridCol w:w="1862"/>
        <w:gridCol w:w="7527"/>
      </w:tblGrid>
      <w:tr w:rsidR="004C69BD" w14:paraId="27373FA5" w14:textId="77777777">
        <w:trPr>
          <w:trHeight w:val="844"/>
        </w:trPr>
        <w:tc>
          <w:tcPr>
            <w:tcW w:w="9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904BE73" w14:textId="77777777" w:rsidR="004C69BD" w:rsidRDefault="00295C17">
            <w:pPr>
              <w:spacing w:after="149" w:line="259" w:lineRule="auto"/>
              <w:ind w:left="101" w:firstLine="0"/>
              <w:jc w:val="left"/>
            </w:pPr>
            <w:proofErr w:type="spellStart"/>
            <w:r>
              <w:rPr>
                <w:b/>
              </w:rPr>
              <w:lastRenderedPageBreak/>
              <w:t>Завршни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део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14:paraId="760B3683" w14:textId="77777777" w:rsidR="004C69BD" w:rsidRDefault="00295C17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t>Оквирно</w:t>
            </w:r>
            <w:proofErr w:type="spellEnd"/>
            <w:r>
              <w:t xml:space="preserve"> </w:t>
            </w:r>
            <w:proofErr w:type="spellStart"/>
            <w:r>
              <w:t>планирано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: </w:t>
            </w:r>
            <w:proofErr w:type="gramStart"/>
            <w:r>
              <w:t xml:space="preserve">5  </w:t>
            </w:r>
            <w:proofErr w:type="spellStart"/>
            <w:r>
              <w:t>минута</w:t>
            </w:r>
            <w:proofErr w:type="spellEnd"/>
            <w:proofErr w:type="gramEnd"/>
            <w:r>
              <w:t xml:space="preserve">.   </w:t>
            </w:r>
          </w:p>
        </w:tc>
      </w:tr>
      <w:tr w:rsidR="004C69BD" w14:paraId="4416DC0D" w14:textId="77777777">
        <w:trPr>
          <w:trHeight w:val="288"/>
        </w:trPr>
        <w:tc>
          <w:tcPr>
            <w:tcW w:w="18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0D9160C1" w14:textId="77777777" w:rsidR="004C69BD" w:rsidRDefault="00295C17">
            <w:pPr>
              <w:spacing w:after="0" w:line="259" w:lineRule="auto"/>
              <w:ind w:left="12" w:firstLine="0"/>
            </w:pPr>
            <w:proofErr w:type="spellStart"/>
            <w:r>
              <w:rPr>
                <w:b/>
              </w:rPr>
              <w:t>Наставна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метода</w:t>
            </w:r>
            <w:proofErr w:type="spellEnd"/>
          </w:p>
        </w:tc>
        <w:tc>
          <w:tcPr>
            <w:tcW w:w="75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398E5A" w14:textId="77777777" w:rsidR="004C69BD" w:rsidRDefault="00295C1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: </w:t>
            </w:r>
            <w:proofErr w:type="spellStart"/>
            <w:r>
              <w:t>дијалошка</w:t>
            </w:r>
            <w:proofErr w:type="spellEnd"/>
            <w:r>
              <w:t xml:space="preserve"> </w:t>
            </w:r>
          </w:p>
        </w:tc>
      </w:tr>
    </w:tbl>
    <w:p w14:paraId="3C04B1E5" w14:textId="77777777" w:rsidR="004C69BD" w:rsidRDefault="00295C17">
      <w:pPr>
        <w:spacing w:after="164"/>
        <w:ind w:left="562"/>
      </w:pPr>
      <w:proofErr w:type="spellStart"/>
      <w:r>
        <w:rPr>
          <w:b/>
          <w:shd w:val="clear" w:color="auto" w:fill="D9D9D9"/>
        </w:rPr>
        <w:t>Облик</w:t>
      </w:r>
      <w:proofErr w:type="spellEnd"/>
      <w:r>
        <w:rPr>
          <w:b/>
          <w:shd w:val="clear" w:color="auto" w:fill="D9D9D9"/>
        </w:rPr>
        <w:t xml:space="preserve"> </w:t>
      </w:r>
      <w:proofErr w:type="spellStart"/>
      <w:r>
        <w:rPr>
          <w:b/>
          <w:shd w:val="clear" w:color="auto" w:fill="D9D9D9"/>
        </w:rPr>
        <w:t>рада</w:t>
      </w:r>
      <w:proofErr w:type="spellEnd"/>
      <w:r>
        <w:rPr>
          <w:b/>
        </w:rPr>
        <w:t xml:space="preserve">: </w:t>
      </w:r>
      <w:proofErr w:type="spellStart"/>
      <w:r>
        <w:t>индивидуални</w:t>
      </w:r>
      <w:proofErr w:type="spellEnd"/>
      <w:r>
        <w:t xml:space="preserve">  </w:t>
      </w:r>
    </w:p>
    <w:p w14:paraId="1B29697F" w14:textId="77777777" w:rsidR="004C69BD" w:rsidRDefault="00295C17">
      <w:pPr>
        <w:tabs>
          <w:tab w:val="center" w:pos="567"/>
          <w:tab w:val="right" w:pos="9929"/>
        </w:tabs>
        <w:spacing w:after="16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. </w:t>
      </w:r>
      <w:proofErr w:type="spellStart"/>
      <w:r>
        <w:t>Похваљујем</w:t>
      </w:r>
      <w:proofErr w:type="spellEnd"/>
      <w:r>
        <w:t xml:space="preserve"> </w:t>
      </w:r>
      <w:proofErr w:type="spellStart"/>
      <w:r>
        <w:t>најуспешније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>.</w:t>
      </w:r>
    </w:p>
    <w:p w14:paraId="1EC0F5AB" w14:textId="77777777" w:rsidR="004C69BD" w:rsidRDefault="00295C17">
      <w:pPr>
        <w:tabs>
          <w:tab w:val="center" w:pos="567"/>
          <w:tab w:val="center" w:pos="3173"/>
        </w:tabs>
        <w:spacing w:after="16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Питања</w:t>
      </w:r>
      <w:proofErr w:type="spellEnd"/>
      <w:r>
        <w:t xml:space="preserve">.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Богородице</w:t>
      </w:r>
      <w:proofErr w:type="spellEnd"/>
      <w:r>
        <w:t xml:space="preserve"> </w:t>
      </w:r>
      <w:proofErr w:type="spellStart"/>
      <w:r>
        <w:t>Дјево</w:t>
      </w:r>
      <w:proofErr w:type="spellEnd"/>
      <w:r>
        <w:t xml:space="preserve">. </w:t>
      </w:r>
    </w:p>
    <w:p w14:paraId="6B9D745D" w14:textId="77777777" w:rsidR="00575641" w:rsidRDefault="00575641">
      <w:pPr>
        <w:ind w:left="562"/>
        <w:rPr>
          <w:b/>
        </w:rPr>
      </w:pPr>
    </w:p>
    <w:p w14:paraId="12860C6C" w14:textId="77777777" w:rsidR="00575641" w:rsidRDefault="00575641">
      <w:pPr>
        <w:ind w:left="562"/>
        <w:rPr>
          <w:b/>
        </w:rPr>
      </w:pPr>
    </w:p>
    <w:p w14:paraId="3B974FCB" w14:textId="77777777" w:rsidR="004C69BD" w:rsidRDefault="00295C17">
      <w:pPr>
        <w:ind w:left="562"/>
      </w:pP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 I</w:t>
      </w:r>
      <w:r>
        <w:t xml:space="preserve">: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 </w:t>
      </w:r>
    </w:p>
    <w:p w14:paraId="36DD004E" w14:textId="77777777" w:rsidR="004C69BD" w:rsidRDefault="00295C17">
      <w:pPr>
        <w:pStyle w:val="1"/>
        <w:spacing w:after="18"/>
        <w:ind w:left="567" w:right="0" w:firstLine="0"/>
      </w:pPr>
      <w:proofErr w:type="spellStart"/>
      <w:r>
        <w:rPr>
          <w:u w:val="single" w:color="000000"/>
        </w:rPr>
        <w:t>Прича</w:t>
      </w:r>
      <w:proofErr w:type="spellEnd"/>
      <w:r>
        <w:rPr>
          <w:u w:val="single" w:color="000000"/>
        </w:rPr>
        <w:t xml:space="preserve"> о </w:t>
      </w:r>
      <w:proofErr w:type="spellStart"/>
      <w:r>
        <w:rPr>
          <w:u w:val="single" w:color="000000"/>
        </w:rPr>
        <w:t>милостивом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Самарјанину</w:t>
      </w:r>
      <w:proofErr w:type="spellEnd"/>
      <w:r>
        <w:t xml:space="preserve"> (</w:t>
      </w:r>
      <w:proofErr w:type="spellStart"/>
      <w:r>
        <w:t>Лука</w:t>
      </w:r>
      <w:proofErr w:type="spellEnd"/>
      <w:r>
        <w:t xml:space="preserve"> 10, 25-37) </w:t>
      </w:r>
    </w:p>
    <w:p w14:paraId="576176D8" w14:textId="77777777" w:rsidR="004C69BD" w:rsidRDefault="00295C17">
      <w:pPr>
        <w:ind w:left="562"/>
      </w:pPr>
      <w:r>
        <w:rPr>
          <w:b/>
          <w:i/>
        </w:rPr>
        <w:t xml:space="preserve"> </w:t>
      </w:r>
      <w:r>
        <w:rPr>
          <w:b/>
        </w:rPr>
        <w:t xml:space="preserve"> „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хтеде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искуша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 и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: </w:t>
      </w:r>
      <w:proofErr w:type="spellStart"/>
      <w:r>
        <w:t>Учитељу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учиним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наследим</w:t>
      </w:r>
      <w:proofErr w:type="spellEnd"/>
      <w:r>
        <w:t xml:space="preserve"> </w:t>
      </w:r>
      <w:proofErr w:type="spellStart"/>
      <w:r>
        <w:t>вечни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?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у </w:t>
      </w:r>
      <w:proofErr w:type="spellStart"/>
      <w:r>
        <w:t>Божијем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?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читаш</w:t>
      </w:r>
      <w:proofErr w:type="spellEnd"/>
      <w:r>
        <w:t xml:space="preserve">?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: </w:t>
      </w:r>
      <w:proofErr w:type="spellStart"/>
      <w:r>
        <w:t>Љуби</w:t>
      </w:r>
      <w:proofErr w:type="spellEnd"/>
      <w:r>
        <w:t xml:space="preserve"> </w:t>
      </w:r>
      <w:proofErr w:type="spellStart"/>
      <w:r>
        <w:t>Господа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срцем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, и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душом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, и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снагом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, и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мишљу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, и </w:t>
      </w:r>
      <w:proofErr w:type="spellStart"/>
      <w:r>
        <w:t>Љуби</w:t>
      </w:r>
      <w:proofErr w:type="spellEnd"/>
      <w:r>
        <w:t xml:space="preserve"> </w:t>
      </w:r>
      <w:proofErr w:type="spellStart"/>
      <w:r>
        <w:t>ближњега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.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одговорио</w:t>
      </w:r>
      <w:proofErr w:type="spellEnd"/>
      <w:r>
        <w:t xml:space="preserve">.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.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желећи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оправда</w:t>
      </w:r>
      <w:proofErr w:type="spellEnd"/>
      <w:r>
        <w:t xml:space="preserve">, </w:t>
      </w:r>
      <w:proofErr w:type="spellStart"/>
      <w:r>
        <w:t>упита</w:t>
      </w:r>
      <w:proofErr w:type="spellEnd"/>
      <w:r>
        <w:t xml:space="preserve"> </w:t>
      </w:r>
      <w:proofErr w:type="spellStart"/>
      <w:r>
        <w:t>Исуса</w:t>
      </w:r>
      <w:proofErr w:type="spellEnd"/>
      <w:r>
        <w:t xml:space="preserve">: А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ближњи</w:t>
      </w:r>
      <w:proofErr w:type="spellEnd"/>
      <w:r>
        <w:t xml:space="preserve">?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и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силазио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Јерусалима</w:t>
      </w:r>
      <w:proofErr w:type="spellEnd"/>
      <w:r>
        <w:t xml:space="preserve"> у </w:t>
      </w:r>
      <w:proofErr w:type="spellStart"/>
      <w:r>
        <w:t>Јерихон</w:t>
      </w:r>
      <w:proofErr w:type="spellEnd"/>
      <w:r>
        <w:t xml:space="preserve"> и </w:t>
      </w:r>
      <w:proofErr w:type="spellStart"/>
      <w:r>
        <w:t>пао</w:t>
      </w:r>
      <w:proofErr w:type="spellEnd"/>
      <w:r>
        <w:t xml:space="preserve"> у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разбојницима</w:t>
      </w:r>
      <w:proofErr w:type="spellEnd"/>
      <w:r>
        <w:t xml:space="preserve">.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свукоше</w:t>
      </w:r>
      <w:proofErr w:type="spellEnd"/>
      <w:r>
        <w:t xml:space="preserve">, </w:t>
      </w:r>
      <w:proofErr w:type="spellStart"/>
      <w:r>
        <w:t>избише</w:t>
      </w:r>
      <w:proofErr w:type="spellEnd"/>
      <w:r>
        <w:t xml:space="preserve">, </w:t>
      </w:r>
      <w:proofErr w:type="spellStart"/>
      <w:r>
        <w:t>оставише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напољу</w:t>
      </w:r>
      <w:proofErr w:type="spellEnd"/>
      <w:r>
        <w:t xml:space="preserve"> </w:t>
      </w:r>
      <w:proofErr w:type="spellStart"/>
      <w:r>
        <w:t>полумртва</w:t>
      </w:r>
      <w:proofErr w:type="spellEnd"/>
      <w:r>
        <w:t xml:space="preserve"> и </w:t>
      </w:r>
      <w:proofErr w:type="spellStart"/>
      <w:r>
        <w:t>одоше</w:t>
      </w:r>
      <w:proofErr w:type="spellEnd"/>
      <w:r>
        <w:t xml:space="preserve">.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случајно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силазио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свештеник</w:t>
      </w:r>
      <w:proofErr w:type="spellEnd"/>
      <w:r>
        <w:t xml:space="preserve">,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и </w:t>
      </w:r>
      <w:proofErr w:type="spellStart"/>
      <w:r>
        <w:t>прошао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левит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прође</w:t>
      </w:r>
      <w:proofErr w:type="spellEnd"/>
      <w:r>
        <w:t xml:space="preserve">. А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Самарјанин</w:t>
      </w:r>
      <w:proofErr w:type="spellEnd"/>
      <w:r>
        <w:t xml:space="preserve"> </w:t>
      </w:r>
      <w:proofErr w:type="spellStart"/>
      <w:r>
        <w:t>путујући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сажали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приђе</w:t>
      </w:r>
      <w:proofErr w:type="spellEnd"/>
      <w:r>
        <w:t xml:space="preserve">, </w:t>
      </w:r>
      <w:proofErr w:type="spellStart"/>
      <w:r>
        <w:t>прели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 </w:t>
      </w:r>
      <w:proofErr w:type="spellStart"/>
      <w:r>
        <w:t>уљем</w:t>
      </w:r>
      <w:proofErr w:type="spellEnd"/>
      <w:r>
        <w:t xml:space="preserve"> и </w:t>
      </w:r>
      <w:proofErr w:type="spellStart"/>
      <w:r>
        <w:t>вином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преви</w:t>
      </w:r>
      <w:proofErr w:type="spellEnd"/>
      <w:r>
        <w:t xml:space="preserve">.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посади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живинче</w:t>
      </w:r>
      <w:proofErr w:type="spellEnd"/>
      <w:r>
        <w:t xml:space="preserve">, </w:t>
      </w:r>
      <w:proofErr w:type="spellStart"/>
      <w:r>
        <w:t>одведе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гостионицу</w:t>
      </w:r>
      <w:proofErr w:type="spellEnd"/>
      <w:r>
        <w:t xml:space="preserve"> и </w:t>
      </w:r>
      <w:proofErr w:type="spellStart"/>
      <w:r>
        <w:t>постара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. </w:t>
      </w:r>
      <w:proofErr w:type="spellStart"/>
      <w:r>
        <w:t>Сутрадан</w:t>
      </w:r>
      <w:proofErr w:type="spellEnd"/>
      <w:r>
        <w:t xml:space="preserve"> </w:t>
      </w:r>
      <w:proofErr w:type="spellStart"/>
      <w:r>
        <w:t>извади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сребрна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гостионичару</w:t>
      </w:r>
      <w:proofErr w:type="spellEnd"/>
      <w:r>
        <w:t xml:space="preserve"> и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Побрини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потроши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, </w:t>
      </w:r>
      <w:proofErr w:type="spellStart"/>
      <w:r>
        <w:t>платићу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тројице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ближњи</w:t>
      </w:r>
      <w:proofErr w:type="spellEnd"/>
      <w:r>
        <w:t xml:space="preserve"> </w:t>
      </w:r>
      <w:proofErr w:type="spellStart"/>
      <w:r>
        <w:t>ономе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пао</w:t>
      </w:r>
      <w:proofErr w:type="spellEnd"/>
      <w:r>
        <w:t xml:space="preserve"> </w:t>
      </w:r>
      <w:proofErr w:type="spellStart"/>
      <w:r>
        <w:t>разбојницима</w:t>
      </w:r>
      <w:proofErr w:type="spellEnd"/>
      <w:r>
        <w:t xml:space="preserve"> у </w:t>
      </w:r>
      <w:proofErr w:type="spellStart"/>
      <w:r>
        <w:t>руке</w:t>
      </w:r>
      <w:proofErr w:type="spellEnd"/>
      <w:r>
        <w:t xml:space="preserve">?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: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указао</w:t>
      </w:r>
      <w:proofErr w:type="spellEnd"/>
      <w:r>
        <w:t xml:space="preserve"> </w:t>
      </w:r>
      <w:proofErr w:type="spellStart"/>
      <w:r>
        <w:t>милосрђе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Иди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и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proofErr w:type="gramStart"/>
      <w:r>
        <w:t>тако</w:t>
      </w:r>
      <w:proofErr w:type="spellEnd"/>
      <w:r>
        <w:t>“</w:t>
      </w:r>
      <w:proofErr w:type="gramEnd"/>
      <w:r>
        <w:t xml:space="preserve">. </w:t>
      </w:r>
    </w:p>
    <w:p w14:paraId="51191363" w14:textId="77777777" w:rsidR="00575641" w:rsidRDefault="00575641">
      <w:pPr>
        <w:ind w:left="562"/>
      </w:pPr>
    </w:p>
    <w:p w14:paraId="4A098B6A" w14:textId="77777777" w:rsidR="004C69BD" w:rsidRDefault="00295C17">
      <w:pPr>
        <w:ind w:left="562"/>
      </w:pPr>
      <w:proofErr w:type="spellStart"/>
      <w:r>
        <w:t>Деца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: </w:t>
      </w:r>
    </w:p>
    <w:p w14:paraId="6B36422A" w14:textId="77777777" w:rsidR="004C69BD" w:rsidRDefault="00295C17">
      <w:pPr>
        <w:numPr>
          <w:ilvl w:val="0"/>
          <w:numId w:val="2"/>
        </w:numPr>
        <w:ind w:hanging="240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понашала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видели</w:t>
      </w:r>
      <w:proofErr w:type="spellEnd"/>
      <w:r>
        <w:t xml:space="preserve"> </w:t>
      </w:r>
      <w:proofErr w:type="spellStart"/>
      <w:r>
        <w:t>повређеног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? </w:t>
      </w:r>
    </w:p>
    <w:p w14:paraId="1B952B3D" w14:textId="77777777" w:rsidR="004C69BD" w:rsidRDefault="00295C17">
      <w:pPr>
        <w:numPr>
          <w:ilvl w:val="0"/>
          <w:numId w:val="2"/>
        </w:numPr>
        <w:ind w:hanging="240"/>
      </w:pP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повређеном</w:t>
      </w:r>
      <w:proofErr w:type="spellEnd"/>
      <w:r>
        <w:t xml:space="preserve"> </w:t>
      </w:r>
      <w:proofErr w:type="spellStart"/>
      <w:r>
        <w:t>човеку</w:t>
      </w:r>
      <w:proofErr w:type="spellEnd"/>
      <w:r>
        <w:t xml:space="preserve"> </w:t>
      </w:r>
      <w:proofErr w:type="spellStart"/>
      <w:r>
        <w:t>помогао</w:t>
      </w:r>
      <w:proofErr w:type="spellEnd"/>
      <w:r>
        <w:t xml:space="preserve">? </w:t>
      </w:r>
    </w:p>
    <w:p w14:paraId="44A87EE1" w14:textId="77777777" w:rsidR="004C69BD" w:rsidRDefault="00295C17">
      <w:pPr>
        <w:numPr>
          <w:ilvl w:val="0"/>
          <w:numId w:val="2"/>
        </w:numPr>
        <w:ind w:hanging="240"/>
      </w:pPr>
      <w:proofErr w:type="spellStart"/>
      <w:r>
        <w:t>Коју</w:t>
      </w:r>
      <w:proofErr w:type="spellEnd"/>
      <w:r>
        <w:t xml:space="preserve"> </w:t>
      </w:r>
      <w:proofErr w:type="spellStart"/>
      <w:r>
        <w:t>врлину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показао</w:t>
      </w:r>
      <w:proofErr w:type="spellEnd"/>
      <w:r>
        <w:t xml:space="preserve"> </w:t>
      </w:r>
      <w:proofErr w:type="spellStart"/>
      <w:r>
        <w:t>Самарјанини</w:t>
      </w:r>
      <w:proofErr w:type="spellEnd"/>
      <w:r>
        <w:t xml:space="preserve">? </w:t>
      </w:r>
    </w:p>
    <w:p w14:paraId="0F184EAA" w14:textId="77777777" w:rsidR="00575641" w:rsidRDefault="00295C17">
      <w:pPr>
        <w:numPr>
          <w:ilvl w:val="0"/>
          <w:numId w:val="2"/>
        </w:numPr>
        <w:ind w:hanging="240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учи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милостиви</w:t>
      </w:r>
      <w:proofErr w:type="spellEnd"/>
      <w:r>
        <w:t xml:space="preserve"> </w:t>
      </w:r>
      <w:proofErr w:type="spellStart"/>
      <w:r>
        <w:t>Самарјанин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?  </w:t>
      </w:r>
    </w:p>
    <w:p w14:paraId="328E89D4" w14:textId="77777777" w:rsidR="00575641" w:rsidRPr="00575641" w:rsidRDefault="00575641" w:rsidP="00575641">
      <w:pPr>
        <w:ind w:left="792" w:firstLine="0"/>
      </w:pPr>
    </w:p>
    <w:p w14:paraId="214A5B17" w14:textId="77777777" w:rsidR="00575641" w:rsidRPr="00575641" w:rsidRDefault="00575641" w:rsidP="00575641">
      <w:pPr>
        <w:ind w:left="552" w:firstLine="0"/>
      </w:pPr>
    </w:p>
    <w:p w14:paraId="3C95495D" w14:textId="77777777" w:rsidR="00575641" w:rsidRDefault="00575641" w:rsidP="00575641">
      <w:pPr>
        <w:ind w:left="792" w:firstLine="0"/>
        <w:rPr>
          <w:b/>
          <w:shd w:val="clear" w:color="auto" w:fill="FFFCF2"/>
        </w:rPr>
      </w:pPr>
    </w:p>
    <w:p w14:paraId="462C3D9E" w14:textId="77777777" w:rsidR="00575641" w:rsidRDefault="00575641" w:rsidP="00575641">
      <w:pPr>
        <w:ind w:left="792" w:firstLine="0"/>
        <w:rPr>
          <w:b/>
          <w:shd w:val="clear" w:color="auto" w:fill="FFFCF2"/>
        </w:rPr>
      </w:pPr>
    </w:p>
    <w:p w14:paraId="2A449F28" w14:textId="77777777" w:rsidR="00575641" w:rsidRDefault="00575641" w:rsidP="00575641">
      <w:pPr>
        <w:ind w:left="792" w:firstLine="0"/>
        <w:rPr>
          <w:b/>
          <w:shd w:val="clear" w:color="auto" w:fill="FFFCF2"/>
        </w:rPr>
      </w:pPr>
    </w:p>
    <w:p w14:paraId="259A8352" w14:textId="77777777" w:rsidR="00575641" w:rsidRDefault="00575641" w:rsidP="00575641">
      <w:pPr>
        <w:ind w:left="792" w:firstLine="0"/>
        <w:rPr>
          <w:b/>
          <w:shd w:val="clear" w:color="auto" w:fill="FFFCF2"/>
        </w:rPr>
      </w:pPr>
    </w:p>
    <w:p w14:paraId="33ACA6B3" w14:textId="77777777" w:rsidR="00575641" w:rsidRDefault="00575641" w:rsidP="00575641">
      <w:pPr>
        <w:ind w:left="792" w:firstLine="0"/>
        <w:rPr>
          <w:b/>
          <w:shd w:val="clear" w:color="auto" w:fill="FFFCF2"/>
        </w:rPr>
      </w:pPr>
    </w:p>
    <w:p w14:paraId="0183E691" w14:textId="77777777" w:rsidR="004C69BD" w:rsidRDefault="00295C17" w:rsidP="00575641">
      <w:pPr>
        <w:ind w:left="792" w:firstLine="0"/>
      </w:pPr>
      <w:proofErr w:type="spellStart"/>
      <w:r>
        <w:rPr>
          <w:b/>
          <w:shd w:val="clear" w:color="auto" w:fill="FFFCF2"/>
        </w:rPr>
        <w:lastRenderedPageBreak/>
        <w:t>Друга</w:t>
      </w:r>
      <w:proofErr w:type="spellEnd"/>
      <w:r>
        <w:rPr>
          <w:b/>
          <w:shd w:val="clear" w:color="auto" w:fill="FFFCF2"/>
        </w:rPr>
        <w:t xml:space="preserve"> </w:t>
      </w:r>
      <w:proofErr w:type="spellStart"/>
      <w:r>
        <w:rPr>
          <w:b/>
          <w:shd w:val="clear" w:color="auto" w:fill="FFFCF2"/>
        </w:rPr>
        <w:t>група</w:t>
      </w:r>
      <w:proofErr w:type="spellEnd"/>
      <w:r>
        <w:rPr>
          <w:b/>
          <w:shd w:val="clear" w:color="auto" w:fill="FFFCF2"/>
        </w:rPr>
        <w:t xml:space="preserve"> </w:t>
      </w:r>
      <w:proofErr w:type="spellStart"/>
      <w:r>
        <w:rPr>
          <w:b/>
          <w:shd w:val="clear" w:color="auto" w:fill="FFFCF2"/>
        </w:rPr>
        <w:t>ученика</w:t>
      </w:r>
      <w:proofErr w:type="spellEnd"/>
      <w:r>
        <w:rPr>
          <w:shd w:val="clear" w:color="auto" w:fill="FFFCF2"/>
        </w:rPr>
        <w:t xml:space="preserve">: </w:t>
      </w:r>
      <w:proofErr w:type="spellStart"/>
      <w:r>
        <w:rPr>
          <w:b/>
          <w:u w:val="single" w:color="000000"/>
        </w:rPr>
        <w:t>Прича</w:t>
      </w:r>
      <w:proofErr w:type="spellEnd"/>
      <w:r>
        <w:rPr>
          <w:b/>
          <w:u w:val="single" w:color="000000"/>
        </w:rPr>
        <w:t xml:space="preserve"> о </w:t>
      </w:r>
      <w:proofErr w:type="spellStart"/>
      <w:r>
        <w:rPr>
          <w:b/>
          <w:u w:val="single" w:color="000000"/>
        </w:rPr>
        <w:t>богаташу</w:t>
      </w:r>
      <w:proofErr w:type="spellEnd"/>
      <w:r>
        <w:rPr>
          <w:b/>
          <w:u w:val="single" w:color="000000"/>
        </w:rPr>
        <w:t xml:space="preserve"> и </w:t>
      </w:r>
      <w:proofErr w:type="spellStart"/>
      <w:r>
        <w:rPr>
          <w:b/>
          <w:u w:val="single" w:color="000000"/>
        </w:rPr>
        <w:t>Лазару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Лука</w:t>
      </w:r>
      <w:proofErr w:type="spellEnd"/>
      <w:r>
        <w:rPr>
          <w:b/>
        </w:rPr>
        <w:t xml:space="preserve"> 16, 19-31) </w:t>
      </w:r>
    </w:p>
    <w:p w14:paraId="3C30EB5E" w14:textId="77777777" w:rsidR="004C69BD" w:rsidRDefault="00295C17" w:rsidP="00575641">
      <w:pPr>
        <w:spacing w:after="0" w:line="259" w:lineRule="auto"/>
        <w:ind w:left="567"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BC252D0" w14:textId="77777777" w:rsidR="004C69BD" w:rsidRDefault="00295C17">
      <w:pPr>
        <w:spacing w:after="32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8EFB674" w14:textId="77777777" w:rsidR="004C69BD" w:rsidRDefault="00295C17">
      <w:pPr>
        <w:ind w:left="562"/>
      </w:pPr>
      <w:r>
        <w:rPr>
          <w:i/>
        </w:rPr>
        <w:t xml:space="preserve"> </w:t>
      </w:r>
      <w:r>
        <w:t>„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богат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носио</w:t>
      </w:r>
      <w:proofErr w:type="spellEnd"/>
      <w:r>
        <w:t xml:space="preserve"> </w:t>
      </w:r>
      <w:proofErr w:type="spellStart"/>
      <w:r>
        <w:t>раскошну</w:t>
      </w:r>
      <w:proofErr w:type="spellEnd"/>
      <w:r>
        <w:t xml:space="preserve"> и </w:t>
      </w:r>
      <w:proofErr w:type="spellStart"/>
      <w:r>
        <w:t>скупоцену</w:t>
      </w:r>
      <w:proofErr w:type="spellEnd"/>
      <w:r>
        <w:t xml:space="preserve"> </w:t>
      </w:r>
      <w:proofErr w:type="spellStart"/>
      <w:r>
        <w:t>одећу</w:t>
      </w:r>
      <w:proofErr w:type="spellEnd"/>
      <w:r>
        <w:t xml:space="preserve">, и </w:t>
      </w:r>
      <w:proofErr w:type="spellStart"/>
      <w:r>
        <w:t>сјајно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веселио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. А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вратима</w:t>
      </w:r>
      <w:proofErr w:type="spellEnd"/>
      <w:r>
        <w:t xml:space="preserve"> </w:t>
      </w:r>
      <w:proofErr w:type="spellStart"/>
      <w:r>
        <w:t>лежао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сиромах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имену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,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чирева</w:t>
      </w:r>
      <w:proofErr w:type="spellEnd"/>
      <w:r>
        <w:t xml:space="preserve">, </w:t>
      </w:r>
      <w:proofErr w:type="spellStart"/>
      <w:r>
        <w:t>желећи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утоли</w:t>
      </w:r>
      <w:proofErr w:type="spellEnd"/>
      <w:r>
        <w:t xml:space="preserve"> </w:t>
      </w:r>
      <w:proofErr w:type="spellStart"/>
      <w:r>
        <w:t>глад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падало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богаташеве</w:t>
      </w:r>
      <w:proofErr w:type="spellEnd"/>
      <w:r>
        <w:t xml:space="preserve"> </w:t>
      </w:r>
      <w:proofErr w:type="spellStart"/>
      <w:r>
        <w:t>трпезе</w:t>
      </w:r>
      <w:proofErr w:type="spellEnd"/>
      <w:r>
        <w:t xml:space="preserve">.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пси</w:t>
      </w:r>
      <w:proofErr w:type="spellEnd"/>
      <w:r>
        <w:t xml:space="preserve"> </w:t>
      </w:r>
      <w:proofErr w:type="spellStart"/>
      <w:r>
        <w:t>долазили</w:t>
      </w:r>
      <w:proofErr w:type="spellEnd"/>
      <w:r>
        <w:t xml:space="preserve"> и </w:t>
      </w:r>
      <w:proofErr w:type="spellStart"/>
      <w:r>
        <w:t>лизали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.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умре</w:t>
      </w:r>
      <w:proofErr w:type="spellEnd"/>
      <w:r>
        <w:t xml:space="preserve"> </w:t>
      </w:r>
      <w:proofErr w:type="spellStart"/>
      <w:r>
        <w:t>сиромах</w:t>
      </w:r>
      <w:proofErr w:type="spellEnd"/>
      <w:r>
        <w:t xml:space="preserve">, </w:t>
      </w:r>
      <w:proofErr w:type="spellStart"/>
      <w:r>
        <w:t>анђели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одведоше</w:t>
      </w:r>
      <w:proofErr w:type="spellEnd"/>
      <w:r>
        <w:t xml:space="preserve"> у </w:t>
      </w:r>
      <w:proofErr w:type="spellStart"/>
      <w:r>
        <w:t>Авраамово</w:t>
      </w:r>
      <w:proofErr w:type="spellEnd"/>
      <w:r>
        <w:t xml:space="preserve"> </w:t>
      </w:r>
      <w:proofErr w:type="spellStart"/>
      <w:r>
        <w:t>наручје</w:t>
      </w:r>
      <w:proofErr w:type="spellEnd"/>
      <w:r>
        <w:t xml:space="preserve">. </w:t>
      </w:r>
      <w:proofErr w:type="spellStart"/>
      <w:r>
        <w:t>Умро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богаташ</w:t>
      </w:r>
      <w:proofErr w:type="spellEnd"/>
      <w:r>
        <w:t xml:space="preserve"> и </w:t>
      </w:r>
      <w:proofErr w:type="spellStart"/>
      <w:r>
        <w:t>сахранише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мучио</w:t>
      </w:r>
      <w:proofErr w:type="spellEnd"/>
      <w:r>
        <w:t xml:space="preserve"> у </w:t>
      </w:r>
      <w:proofErr w:type="spellStart"/>
      <w:r>
        <w:t>паклу</w:t>
      </w:r>
      <w:proofErr w:type="spellEnd"/>
      <w:r>
        <w:t xml:space="preserve">, </w:t>
      </w:r>
      <w:proofErr w:type="spellStart"/>
      <w:r>
        <w:t>подиже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и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издалека</w:t>
      </w:r>
      <w:proofErr w:type="spellEnd"/>
      <w:r>
        <w:t xml:space="preserve"> </w:t>
      </w:r>
      <w:proofErr w:type="spellStart"/>
      <w:r>
        <w:t>Авраама</w:t>
      </w:r>
      <w:proofErr w:type="spellEnd"/>
      <w:r>
        <w:t xml:space="preserve"> и </w:t>
      </w:r>
      <w:proofErr w:type="spellStart"/>
      <w:r>
        <w:t>Лазара</w:t>
      </w:r>
      <w:proofErr w:type="spellEnd"/>
      <w:r>
        <w:t xml:space="preserve"> у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наручју</w:t>
      </w:r>
      <w:proofErr w:type="spellEnd"/>
      <w:r>
        <w:t xml:space="preserve">.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proofErr w:type="gramStart"/>
      <w:r>
        <w:t>повика:Оче</w:t>
      </w:r>
      <w:proofErr w:type="spellEnd"/>
      <w:proofErr w:type="gramEnd"/>
      <w:r>
        <w:t xml:space="preserve"> </w:t>
      </w:r>
      <w:proofErr w:type="spellStart"/>
      <w:r>
        <w:t>Аврааме</w:t>
      </w:r>
      <w:proofErr w:type="spellEnd"/>
      <w:r>
        <w:t xml:space="preserve">, </w:t>
      </w:r>
      <w:proofErr w:type="spellStart"/>
      <w:r>
        <w:t>смилуј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и </w:t>
      </w:r>
      <w:proofErr w:type="spellStart"/>
      <w:r>
        <w:t>пошаљи</w:t>
      </w:r>
      <w:proofErr w:type="spellEnd"/>
      <w:r>
        <w:t xml:space="preserve"> </w:t>
      </w:r>
      <w:proofErr w:type="spellStart"/>
      <w:r>
        <w:t>Лазара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умочи</w:t>
      </w:r>
      <w:proofErr w:type="spellEnd"/>
      <w:r>
        <w:t xml:space="preserve"> </w:t>
      </w:r>
      <w:proofErr w:type="spellStart"/>
      <w:r>
        <w:t>врх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прста</w:t>
      </w:r>
      <w:proofErr w:type="spellEnd"/>
      <w:r>
        <w:t xml:space="preserve"> у </w:t>
      </w:r>
      <w:proofErr w:type="spellStart"/>
      <w:r>
        <w:t>воду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расхлади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мучим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пламену</w:t>
      </w:r>
      <w:proofErr w:type="spellEnd"/>
      <w:r>
        <w:t xml:space="preserve">. </w:t>
      </w:r>
      <w:proofErr w:type="spellStart"/>
      <w:r>
        <w:t>Авраам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: </w:t>
      </w:r>
      <w:proofErr w:type="spellStart"/>
      <w:r>
        <w:t>Синко</w:t>
      </w:r>
      <w:proofErr w:type="spellEnd"/>
      <w:r>
        <w:t xml:space="preserve">,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патио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утеху</w:t>
      </w:r>
      <w:proofErr w:type="spellEnd"/>
      <w:r>
        <w:t xml:space="preserve"> а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мучиш</w:t>
      </w:r>
      <w:proofErr w:type="spellEnd"/>
      <w:r>
        <w:t xml:space="preserve">.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провалија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и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пређу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 xml:space="preserve"> </w:t>
      </w:r>
      <w:proofErr w:type="spellStart"/>
      <w:r>
        <w:t>одавде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вама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пређу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оданде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богаташ</w:t>
      </w:r>
      <w:proofErr w:type="spellEnd"/>
      <w:r>
        <w:t xml:space="preserve"> </w:t>
      </w:r>
      <w:proofErr w:type="spellStart"/>
      <w:r>
        <w:t>рече</w:t>
      </w:r>
      <w:proofErr w:type="spellEnd"/>
      <w:r>
        <w:t xml:space="preserve">: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, </w:t>
      </w:r>
      <w:proofErr w:type="spellStart"/>
      <w:r>
        <w:t>оче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пошаљеш</w:t>
      </w:r>
      <w:proofErr w:type="spellEnd"/>
      <w:r>
        <w:t xml:space="preserve"> </w:t>
      </w:r>
      <w:proofErr w:type="spellStart"/>
      <w:r>
        <w:t>Лазара</w:t>
      </w:r>
      <w:proofErr w:type="spellEnd"/>
      <w:r>
        <w:t xml:space="preserve"> у </w:t>
      </w:r>
      <w:proofErr w:type="spellStart"/>
      <w:r>
        <w:t>кућу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оца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петоро</w:t>
      </w:r>
      <w:proofErr w:type="spellEnd"/>
      <w:r>
        <w:t xml:space="preserve"> </w:t>
      </w:r>
      <w:proofErr w:type="spellStart"/>
      <w:r>
        <w:t>браће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увери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и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доспели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мучења</w:t>
      </w:r>
      <w:proofErr w:type="spellEnd"/>
      <w:r>
        <w:t xml:space="preserve">.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Авраам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: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Мојсија</w:t>
      </w:r>
      <w:proofErr w:type="spellEnd"/>
      <w:r>
        <w:t xml:space="preserve"> и </w:t>
      </w:r>
      <w:proofErr w:type="spellStart"/>
      <w:r>
        <w:t>пророке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послушају</w:t>
      </w:r>
      <w:proofErr w:type="spellEnd"/>
      <w:r>
        <w:t xml:space="preserve">. </w:t>
      </w:r>
      <w:proofErr w:type="spellStart"/>
      <w:r>
        <w:t>Богаташ</w:t>
      </w:r>
      <w:proofErr w:type="spellEnd"/>
      <w:r>
        <w:t xml:space="preserve"> </w:t>
      </w:r>
      <w:proofErr w:type="spellStart"/>
      <w:r>
        <w:t>продужи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оче</w:t>
      </w:r>
      <w:proofErr w:type="spellEnd"/>
      <w:r>
        <w:t xml:space="preserve"> </w:t>
      </w:r>
      <w:proofErr w:type="spellStart"/>
      <w:r>
        <w:t>Аврааме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мртвих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, </w:t>
      </w:r>
      <w:proofErr w:type="spellStart"/>
      <w:r>
        <w:t>покајаће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 </w:t>
      </w:r>
      <w:proofErr w:type="spellStart"/>
      <w:r>
        <w:t>Авраам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послушају</w:t>
      </w:r>
      <w:proofErr w:type="spellEnd"/>
      <w:r>
        <w:t xml:space="preserve"> </w:t>
      </w:r>
      <w:proofErr w:type="spellStart"/>
      <w:r>
        <w:t>Мојсија</w:t>
      </w:r>
      <w:proofErr w:type="spellEnd"/>
      <w:r>
        <w:t xml:space="preserve"> и </w:t>
      </w:r>
      <w:proofErr w:type="spellStart"/>
      <w:r>
        <w:t>пророке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убедити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устане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мртвих</w:t>
      </w:r>
      <w:proofErr w:type="spellEnd"/>
      <w:r>
        <w:t>“</w:t>
      </w:r>
      <w:proofErr w:type="gramEnd"/>
      <w:r>
        <w:t xml:space="preserve">.  </w:t>
      </w:r>
    </w:p>
    <w:p w14:paraId="0F373F29" w14:textId="77777777" w:rsidR="00575641" w:rsidRDefault="00575641">
      <w:pPr>
        <w:ind w:left="562"/>
      </w:pPr>
    </w:p>
    <w:p w14:paraId="557EB227" w14:textId="77777777" w:rsidR="004C69BD" w:rsidRDefault="00295C17">
      <w:pPr>
        <w:ind w:left="562"/>
      </w:pPr>
      <w:proofErr w:type="spellStart"/>
      <w:r>
        <w:t>Деца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о </w:t>
      </w:r>
      <w:proofErr w:type="spellStart"/>
      <w:r>
        <w:t>причи</w:t>
      </w:r>
      <w:proofErr w:type="spellEnd"/>
      <w:r>
        <w:t xml:space="preserve">: </w:t>
      </w:r>
    </w:p>
    <w:p w14:paraId="78856D16" w14:textId="77777777" w:rsidR="004C69BD" w:rsidRDefault="00295C17">
      <w:pPr>
        <w:numPr>
          <w:ilvl w:val="0"/>
          <w:numId w:val="3"/>
        </w:numPr>
        <w:ind w:hanging="240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понашао</w:t>
      </w:r>
      <w:proofErr w:type="spellEnd"/>
      <w:r>
        <w:t xml:space="preserve"> </w:t>
      </w:r>
      <w:proofErr w:type="spellStart"/>
      <w:r>
        <w:t>богаташ</w:t>
      </w:r>
      <w:proofErr w:type="spellEnd"/>
      <w:r>
        <w:t xml:space="preserve"> у </w:t>
      </w:r>
      <w:proofErr w:type="spellStart"/>
      <w:r>
        <w:t>причи</w:t>
      </w:r>
      <w:proofErr w:type="spellEnd"/>
      <w:r>
        <w:t xml:space="preserve">? </w:t>
      </w:r>
    </w:p>
    <w:p w14:paraId="31B6ECEA" w14:textId="77777777" w:rsidR="004C69BD" w:rsidRDefault="00295C17">
      <w:pPr>
        <w:numPr>
          <w:ilvl w:val="0"/>
          <w:numId w:val="3"/>
        </w:numPr>
        <w:ind w:hanging="240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понашао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причи</w:t>
      </w:r>
      <w:proofErr w:type="spellEnd"/>
      <w:r>
        <w:t xml:space="preserve">? </w:t>
      </w:r>
    </w:p>
    <w:p w14:paraId="51AB93AA" w14:textId="77777777" w:rsidR="004C69BD" w:rsidRDefault="00295C17">
      <w:pPr>
        <w:numPr>
          <w:ilvl w:val="0"/>
          <w:numId w:val="3"/>
        </w:numPr>
        <w:ind w:hanging="240"/>
      </w:pPr>
      <w:proofErr w:type="spellStart"/>
      <w:r>
        <w:t>Какву</w:t>
      </w:r>
      <w:proofErr w:type="spellEnd"/>
      <w:r>
        <w:t xml:space="preserve"> </w:t>
      </w:r>
      <w:proofErr w:type="spellStart"/>
      <w:r>
        <w:t>награду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бахати</w:t>
      </w:r>
      <w:proofErr w:type="spellEnd"/>
      <w:r>
        <w:t xml:space="preserve"> </w:t>
      </w:r>
      <w:proofErr w:type="spellStart"/>
      <w:r>
        <w:t>богаташ</w:t>
      </w:r>
      <w:proofErr w:type="spellEnd"/>
      <w:r>
        <w:t xml:space="preserve">? </w:t>
      </w:r>
    </w:p>
    <w:p w14:paraId="3E4CC59D" w14:textId="77777777" w:rsidR="004C69BD" w:rsidRDefault="00295C17">
      <w:pPr>
        <w:numPr>
          <w:ilvl w:val="0"/>
          <w:numId w:val="3"/>
        </w:numPr>
        <w:spacing w:after="2"/>
        <w:ind w:hanging="240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награђен</w:t>
      </w:r>
      <w:proofErr w:type="spellEnd"/>
      <w:r>
        <w:t xml:space="preserve"> </w:t>
      </w:r>
      <w:proofErr w:type="spellStart"/>
      <w:r>
        <w:t>смерни</w:t>
      </w:r>
      <w:proofErr w:type="spellEnd"/>
      <w:r>
        <w:t xml:space="preserve"> </w:t>
      </w:r>
      <w:proofErr w:type="spellStart"/>
      <w:r>
        <w:t>Лазар</w:t>
      </w:r>
      <w:proofErr w:type="spellEnd"/>
      <w:r>
        <w:t xml:space="preserve">? </w:t>
      </w:r>
    </w:p>
    <w:p w14:paraId="2245DE3F" w14:textId="77777777" w:rsidR="004C69BD" w:rsidRDefault="00295C17">
      <w:pPr>
        <w:spacing w:after="28" w:line="259" w:lineRule="auto"/>
        <w:ind w:left="567" w:firstLine="0"/>
        <w:jc w:val="left"/>
      </w:pPr>
      <w:r>
        <w:t xml:space="preserve"> </w:t>
      </w:r>
    </w:p>
    <w:p w14:paraId="6D6BD1EE" w14:textId="77777777" w:rsidR="004C69BD" w:rsidRDefault="00295C17">
      <w:pPr>
        <w:pStyle w:val="2"/>
        <w:ind w:left="562" w:right="0"/>
      </w:pPr>
      <w:proofErr w:type="spellStart"/>
      <w:r>
        <w:t>Трећа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: </w:t>
      </w:r>
      <w:proofErr w:type="spellStart"/>
      <w:r>
        <w:rPr>
          <w:u w:val="single" w:color="000000"/>
        </w:rPr>
        <w:t>Исцељење</w:t>
      </w:r>
      <w:proofErr w:type="spellEnd"/>
      <w:r>
        <w:rPr>
          <w:u w:val="single" w:color="000000"/>
        </w:rPr>
        <w:t xml:space="preserve"> у </w:t>
      </w:r>
      <w:proofErr w:type="spellStart"/>
      <w:r>
        <w:rPr>
          <w:u w:val="single" w:color="000000"/>
        </w:rPr>
        <w:t>бањи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Витезди</w:t>
      </w:r>
      <w:proofErr w:type="spellEnd"/>
      <w:r>
        <w:t xml:space="preserve"> (</w:t>
      </w:r>
      <w:proofErr w:type="spellStart"/>
      <w:r>
        <w:t>Јован</w:t>
      </w:r>
      <w:proofErr w:type="spellEnd"/>
      <w:r>
        <w:t xml:space="preserve"> 5, 2-10)  </w:t>
      </w:r>
    </w:p>
    <w:p w14:paraId="5C617665" w14:textId="77777777" w:rsidR="004C69BD" w:rsidRDefault="00295C17">
      <w:pPr>
        <w:ind w:left="562"/>
      </w:pPr>
      <w:r>
        <w:rPr>
          <w:b/>
        </w:rPr>
        <w:t xml:space="preserve"> </w:t>
      </w:r>
      <w:r>
        <w:t xml:space="preserve">„А у </w:t>
      </w:r>
      <w:proofErr w:type="spellStart"/>
      <w:proofErr w:type="gramStart"/>
      <w:r>
        <w:t>Јерусалиму</w:t>
      </w:r>
      <w:proofErr w:type="spellEnd"/>
      <w:r>
        <w:t xml:space="preserve">  </w:t>
      </w:r>
      <w:proofErr w:type="spellStart"/>
      <w:r>
        <w:t>код</w:t>
      </w:r>
      <w:proofErr w:type="spellEnd"/>
      <w:proofErr w:type="gramEnd"/>
      <w:r>
        <w:t xml:space="preserve"> </w:t>
      </w:r>
      <w:proofErr w:type="spellStart"/>
      <w:r>
        <w:t>Овчијих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тремова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јеврејском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Бетзатха.Ту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лежало</w:t>
      </w:r>
      <w:proofErr w:type="spellEnd"/>
      <w:r>
        <w:t xml:space="preserve"> </w:t>
      </w:r>
      <w:proofErr w:type="spellStart"/>
      <w:r>
        <w:t>мноштво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, </w:t>
      </w:r>
      <w:proofErr w:type="spellStart"/>
      <w:r>
        <w:t>слепих</w:t>
      </w:r>
      <w:proofErr w:type="spellEnd"/>
      <w:r>
        <w:t xml:space="preserve">, </w:t>
      </w:r>
      <w:proofErr w:type="spellStart"/>
      <w:r>
        <w:t>хромих</w:t>
      </w:r>
      <w:proofErr w:type="spellEnd"/>
      <w:r>
        <w:t xml:space="preserve">, </w:t>
      </w:r>
      <w:proofErr w:type="spellStart"/>
      <w:r>
        <w:t>сушичавих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чекали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заталаса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анђео</w:t>
      </w:r>
      <w:proofErr w:type="spellEnd"/>
      <w:r>
        <w:t xml:space="preserve"> </w:t>
      </w:r>
      <w:proofErr w:type="spellStart"/>
      <w:r>
        <w:t>Божији</w:t>
      </w:r>
      <w:proofErr w:type="spellEnd"/>
      <w:r>
        <w:t xml:space="preserve"> с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силазио</w:t>
      </w:r>
      <w:proofErr w:type="spellEnd"/>
      <w:r>
        <w:t xml:space="preserve"> у </w:t>
      </w:r>
      <w:proofErr w:type="spellStart"/>
      <w:r>
        <w:t>бању</w:t>
      </w:r>
      <w:proofErr w:type="spellEnd"/>
      <w:r>
        <w:t xml:space="preserve"> и </w:t>
      </w:r>
      <w:proofErr w:type="spellStart"/>
      <w:r>
        <w:t>заталасавао</w:t>
      </w:r>
      <w:proofErr w:type="spellEnd"/>
      <w:r>
        <w:t xml:space="preserve"> </w:t>
      </w:r>
      <w:proofErr w:type="spellStart"/>
      <w:r>
        <w:t>воду</w:t>
      </w:r>
      <w:proofErr w:type="spellEnd"/>
      <w:r>
        <w:t xml:space="preserve">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ушао</w:t>
      </w:r>
      <w:proofErr w:type="spellEnd"/>
      <w:r>
        <w:t xml:space="preserve">,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заталаса</w:t>
      </w:r>
      <w:proofErr w:type="spellEnd"/>
      <w:r>
        <w:t xml:space="preserve">, </w:t>
      </w:r>
      <w:proofErr w:type="spellStart"/>
      <w:r>
        <w:t>бивао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здрав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патио</w:t>
      </w:r>
      <w:proofErr w:type="spellEnd"/>
      <w:r>
        <w:t xml:space="preserve">.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патио</w:t>
      </w:r>
      <w:proofErr w:type="spellEnd"/>
      <w:r>
        <w:t xml:space="preserve"> </w:t>
      </w:r>
      <w:proofErr w:type="spellStart"/>
      <w:r>
        <w:t>тридесет</w:t>
      </w:r>
      <w:proofErr w:type="spellEnd"/>
      <w:r>
        <w:t xml:space="preserve"> и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Видевши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овога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лежи</w:t>
      </w:r>
      <w:proofErr w:type="spellEnd"/>
      <w:r>
        <w:t xml:space="preserve"> и </w:t>
      </w:r>
      <w:proofErr w:type="spellStart"/>
      <w:r>
        <w:t>сазнавши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</w:t>
      </w:r>
      <w:proofErr w:type="spellStart"/>
      <w:r>
        <w:t>болује</w:t>
      </w:r>
      <w:proofErr w:type="spellEnd"/>
      <w:r>
        <w:t xml:space="preserve">, </w:t>
      </w:r>
      <w:proofErr w:type="spellStart"/>
      <w:r>
        <w:t>рече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: </w:t>
      </w:r>
      <w:proofErr w:type="spellStart"/>
      <w:r>
        <w:t>Хоћеш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оздравиш</w:t>
      </w:r>
      <w:proofErr w:type="spellEnd"/>
      <w:r>
        <w:t xml:space="preserve">? </w:t>
      </w:r>
      <w:proofErr w:type="spellStart"/>
      <w:r>
        <w:t>Болесник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: </w:t>
      </w:r>
      <w:proofErr w:type="spellStart"/>
      <w:r>
        <w:t>Господе</w:t>
      </w:r>
      <w:proofErr w:type="spellEnd"/>
      <w:r>
        <w:t xml:space="preserve">, </w:t>
      </w:r>
      <w:proofErr w:type="spellStart"/>
      <w:r>
        <w:t>немам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спусти</w:t>
      </w:r>
      <w:proofErr w:type="spellEnd"/>
      <w:r>
        <w:t xml:space="preserve"> у </w:t>
      </w:r>
      <w:proofErr w:type="spellStart"/>
      <w:r>
        <w:t>бању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заталаса</w:t>
      </w:r>
      <w:proofErr w:type="spellEnd"/>
      <w:r>
        <w:t xml:space="preserve">.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дођем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сиђе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. </w:t>
      </w:r>
      <w:proofErr w:type="spellStart"/>
      <w:r>
        <w:t>Устани</w:t>
      </w:r>
      <w:proofErr w:type="spellEnd"/>
      <w:r>
        <w:t xml:space="preserve">, </w:t>
      </w:r>
      <w:proofErr w:type="spellStart"/>
      <w:r>
        <w:t>подигни</w:t>
      </w:r>
      <w:proofErr w:type="spellEnd"/>
      <w:r>
        <w:t xml:space="preserve"> </w:t>
      </w:r>
      <w:proofErr w:type="spellStart"/>
      <w:r>
        <w:t>постељу</w:t>
      </w:r>
      <w:proofErr w:type="spellEnd"/>
      <w:r>
        <w:t xml:space="preserve"> и </w:t>
      </w:r>
      <w:proofErr w:type="spellStart"/>
      <w:r>
        <w:t>ходај</w:t>
      </w:r>
      <w:proofErr w:type="spellEnd"/>
      <w:r>
        <w:t xml:space="preserve">, </w:t>
      </w:r>
      <w:proofErr w:type="spellStart"/>
      <w:r>
        <w:t>рече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. И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оздрави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узе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постељу</w:t>
      </w:r>
      <w:proofErr w:type="spellEnd"/>
      <w:r>
        <w:t xml:space="preserve"> и </w:t>
      </w:r>
      <w:proofErr w:type="spellStart"/>
      <w:proofErr w:type="gramStart"/>
      <w:r>
        <w:t>ходаше</w:t>
      </w:r>
      <w:proofErr w:type="spellEnd"/>
      <w:r>
        <w:t>“</w:t>
      </w:r>
      <w:proofErr w:type="gramEnd"/>
      <w:r>
        <w:t xml:space="preserve">. </w:t>
      </w:r>
    </w:p>
    <w:p w14:paraId="2207DFED" w14:textId="77777777" w:rsidR="004C69BD" w:rsidRDefault="00295C17">
      <w:pPr>
        <w:spacing w:after="267"/>
        <w:ind w:left="562"/>
      </w:pPr>
      <w:proofErr w:type="spellStart"/>
      <w:r>
        <w:t>Деца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: </w:t>
      </w:r>
    </w:p>
    <w:p w14:paraId="23265BC5" w14:textId="77777777" w:rsidR="00575641" w:rsidRDefault="00295C17">
      <w:pPr>
        <w:spacing w:after="0" w:line="312" w:lineRule="auto"/>
        <w:ind w:left="937" w:right="4485"/>
      </w:pPr>
      <w:r>
        <w:t>1.</w:t>
      </w:r>
      <w:r>
        <w:rPr>
          <w:rFonts w:ascii="Arial" w:eastAsia="Arial" w:hAnsi="Arial" w:cs="Arial"/>
        </w:rPr>
        <w:t xml:space="preserve"> </w:t>
      </w:r>
      <w:r>
        <w:t>О</w:t>
      </w:r>
      <w:r w:rsidR="00575641">
        <w:rPr>
          <w:lang w:val="sr-Cyrl-RS"/>
        </w:rP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јеванђелска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? </w:t>
      </w:r>
    </w:p>
    <w:p w14:paraId="119B51C9" w14:textId="77777777" w:rsidR="004C69BD" w:rsidRDefault="00295C17" w:rsidP="00575641">
      <w:pPr>
        <w:spacing w:after="0" w:line="312" w:lineRule="auto"/>
        <w:ind w:left="937" w:right="4485"/>
      </w:pPr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врлина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изражаја</w:t>
      </w:r>
      <w:proofErr w:type="spellEnd"/>
      <w:r>
        <w:t xml:space="preserve">? </w:t>
      </w:r>
    </w:p>
    <w:sectPr w:rsidR="004C69BD" w:rsidSect="00575641">
      <w:headerReference w:type="even" r:id="rId7"/>
      <w:headerReference w:type="first" r:id="rId8"/>
      <w:pgSz w:w="12240" w:h="15840"/>
      <w:pgMar w:top="1417" w:right="1417" w:bottom="1417" w:left="1417" w:header="74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4DCF" w14:textId="77777777" w:rsidR="00DF1B72" w:rsidRDefault="00DF1B72">
      <w:pPr>
        <w:spacing w:after="0" w:line="240" w:lineRule="auto"/>
      </w:pPr>
      <w:r>
        <w:separator/>
      </w:r>
    </w:p>
  </w:endnote>
  <w:endnote w:type="continuationSeparator" w:id="0">
    <w:p w14:paraId="51D06B0B" w14:textId="77777777" w:rsidR="00DF1B72" w:rsidRDefault="00DF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E74E" w14:textId="77777777" w:rsidR="00DF1B72" w:rsidRDefault="00DF1B72">
      <w:pPr>
        <w:spacing w:after="0" w:line="240" w:lineRule="auto"/>
      </w:pPr>
      <w:r>
        <w:separator/>
      </w:r>
    </w:p>
  </w:footnote>
  <w:footnote w:type="continuationSeparator" w:id="0">
    <w:p w14:paraId="1D7879A1" w14:textId="77777777" w:rsidR="00DF1B72" w:rsidRDefault="00DF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DFDA" w14:textId="77777777" w:rsidR="004C69BD" w:rsidRDefault="00295C17">
    <w:pPr>
      <w:spacing w:after="4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0F745C" wp14:editId="5EEF96B5">
          <wp:simplePos x="0" y="0"/>
          <wp:positionH relativeFrom="page">
            <wp:posOffset>2857500</wp:posOffset>
          </wp:positionH>
          <wp:positionV relativeFrom="page">
            <wp:posOffset>620395</wp:posOffset>
          </wp:positionV>
          <wp:extent cx="2284095" cy="1143000"/>
          <wp:effectExtent l="0" t="0" r="0" b="0"/>
          <wp:wrapSquare wrapText="bothSides"/>
          <wp:docPr id="76" name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09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6517B27" w14:textId="77777777" w:rsidR="004C69BD" w:rsidRDefault="00295C17">
    <w:pPr>
      <w:spacing w:after="0" w:line="259" w:lineRule="auto"/>
      <w:ind w:left="0" w:firstLine="0"/>
      <w:jc w:val="left"/>
    </w:pPr>
    <w:r>
      <w:rPr>
        <w:b/>
      </w:rPr>
      <w:t xml:space="preserve">Основна школа                                                                                                      Základná škola </w:t>
    </w:r>
  </w:p>
  <w:p w14:paraId="7EEE292F" w14:textId="77777777" w:rsidR="004C69BD" w:rsidRDefault="00295C17">
    <w:pPr>
      <w:spacing w:after="21" w:line="259" w:lineRule="auto"/>
      <w:ind w:left="0" w:firstLine="0"/>
      <w:jc w:val="left"/>
    </w:pPr>
    <w:r>
      <w:rPr>
        <w:b/>
      </w:rPr>
      <w:t xml:space="preserve"> „Браћа Новаков“                                                                                                  bratov Novakovcov </w:t>
    </w:r>
  </w:p>
  <w:p w14:paraId="11AEDBC0" w14:textId="77777777" w:rsidR="004C69BD" w:rsidRDefault="00295C17">
    <w:pPr>
      <w:spacing w:after="0" w:line="259" w:lineRule="auto"/>
      <w:ind w:left="0" w:firstLine="0"/>
    </w:pPr>
    <w:r>
      <w:rPr>
        <w:b/>
      </w:rPr>
      <w:t xml:space="preserve">Краља Петра Првог 103                                                                                        Kráľa Petra  I. 103                 </w:t>
    </w:r>
  </w:p>
  <w:p w14:paraId="7C3108F9" w14:textId="77777777" w:rsidR="004C69BD" w:rsidRDefault="00295C17">
    <w:pPr>
      <w:spacing w:after="0" w:line="259" w:lineRule="auto"/>
      <w:ind w:left="0" w:firstLine="0"/>
      <w:jc w:val="left"/>
    </w:pPr>
    <w:r>
      <w:rPr>
        <w:b/>
      </w:rPr>
      <w:t xml:space="preserve">21433 Силбаш                                                                                                         21433 Silbaš </w:t>
    </w:r>
  </w:p>
  <w:p w14:paraId="00322974" w14:textId="77777777" w:rsidR="004C69BD" w:rsidRDefault="00295C17">
    <w:pPr>
      <w:spacing w:after="0" w:line="250" w:lineRule="auto"/>
      <w:ind w:left="0" w:firstLine="0"/>
      <w:jc w:val="left"/>
    </w:pPr>
    <w:r>
      <w:rPr>
        <w:b/>
      </w:rPr>
      <w:t xml:space="preserve">Тел/факс: 021/764-829 </w:t>
    </w:r>
    <w:r>
      <w:rPr>
        <w:b/>
      </w:rPr>
      <w:tab/>
      <w:t xml:space="preserve">                                                                                      tel/fax: 021/764-829 Тел: 021/764-302                                                                                                      tel: 021/764 – 302 </w:t>
    </w:r>
  </w:p>
  <w:p w14:paraId="1F6CF752" w14:textId="77777777" w:rsidR="004C69BD" w:rsidRDefault="00295C17">
    <w:pPr>
      <w:spacing w:after="0" w:line="259" w:lineRule="auto"/>
      <w:ind w:left="39" w:firstLine="0"/>
      <w:jc w:val="center"/>
    </w:pPr>
    <w:r>
      <w:rPr>
        <w:b/>
        <w:sz w:val="16"/>
      </w:rPr>
      <w:t xml:space="preserve"> </w:t>
    </w:r>
  </w:p>
  <w:p w14:paraId="3258D6C3" w14:textId="77777777" w:rsidR="004C69BD" w:rsidRDefault="00295C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757AD1" wp14:editId="3DF56E54">
              <wp:simplePos x="0" y="0"/>
              <wp:positionH relativeFrom="page">
                <wp:posOffset>2255774</wp:posOffset>
              </wp:positionH>
              <wp:positionV relativeFrom="page">
                <wp:posOffset>1944878</wp:posOffset>
              </wp:positionV>
              <wp:extent cx="2902331" cy="15240"/>
              <wp:effectExtent l="0" t="0" r="0" b="0"/>
              <wp:wrapNone/>
              <wp:docPr id="6805" name="Group 6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2331" cy="15240"/>
                        <a:chOff x="0" y="0"/>
                        <a:chExt cx="2902331" cy="15240"/>
                      </a:xfrm>
                    </wpg:grpSpPr>
                    <wps:wsp>
                      <wps:cNvPr id="7021" name="Shape 7021"/>
                      <wps:cNvSpPr/>
                      <wps:spPr>
                        <a:xfrm>
                          <a:off x="0" y="0"/>
                          <a:ext cx="2902331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331" h="15240">
                              <a:moveTo>
                                <a:pt x="0" y="0"/>
                              </a:moveTo>
                              <a:lnTo>
                                <a:pt x="2902331" y="0"/>
                              </a:lnTo>
                              <a:lnTo>
                                <a:pt x="2902331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05" style="width:228.53pt;height:1.20001pt;position:absolute;z-index:-2147483648;mso-position-horizontal-relative:page;mso-position-horizontal:absolute;margin-left:177.62pt;mso-position-vertical-relative:page;margin-top:153.14pt;" coordsize="29023,152">
              <v:shape id="Shape 7022" style="position:absolute;width:29023;height:152;left:0;top:0;" coordsize="2902331,15240" path="m0,0l2902331,0l2902331,15240l0,152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AEF0" w14:textId="77777777" w:rsidR="004C69BD" w:rsidRDefault="00295C17">
    <w:pPr>
      <w:spacing w:after="4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967485" wp14:editId="2600CA4A">
          <wp:simplePos x="0" y="0"/>
          <wp:positionH relativeFrom="page">
            <wp:posOffset>2857500</wp:posOffset>
          </wp:positionH>
          <wp:positionV relativeFrom="page">
            <wp:posOffset>620395</wp:posOffset>
          </wp:positionV>
          <wp:extent cx="2284095" cy="1143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09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250CE277" w14:textId="77777777" w:rsidR="004C69BD" w:rsidRDefault="00295C17">
    <w:pPr>
      <w:spacing w:after="0" w:line="259" w:lineRule="auto"/>
      <w:ind w:left="0" w:firstLine="0"/>
      <w:jc w:val="left"/>
    </w:pPr>
    <w:r>
      <w:rPr>
        <w:b/>
      </w:rPr>
      <w:t xml:space="preserve">Основна школа                                                                                                      Základná škola </w:t>
    </w:r>
  </w:p>
  <w:p w14:paraId="7A58A853" w14:textId="77777777" w:rsidR="004C69BD" w:rsidRDefault="00295C17">
    <w:pPr>
      <w:spacing w:after="21" w:line="259" w:lineRule="auto"/>
      <w:ind w:left="0" w:firstLine="0"/>
      <w:jc w:val="left"/>
    </w:pPr>
    <w:r>
      <w:rPr>
        <w:b/>
      </w:rPr>
      <w:t xml:space="preserve"> „Браћа </w:t>
    </w:r>
    <w:r>
      <w:rPr>
        <w:b/>
      </w:rPr>
      <w:t xml:space="preserve">Новаков“                                                                                                  bratov Novakovcov </w:t>
    </w:r>
  </w:p>
  <w:p w14:paraId="363E701D" w14:textId="77777777" w:rsidR="004C69BD" w:rsidRDefault="00295C17">
    <w:pPr>
      <w:spacing w:after="0" w:line="259" w:lineRule="auto"/>
      <w:ind w:left="0" w:firstLine="0"/>
    </w:pPr>
    <w:r>
      <w:rPr>
        <w:b/>
      </w:rPr>
      <w:t xml:space="preserve">Краља Петра Првог 103                                                                                        Kráľa Petra  I. 103                 </w:t>
    </w:r>
  </w:p>
  <w:p w14:paraId="145FDB09" w14:textId="77777777" w:rsidR="004C69BD" w:rsidRDefault="00295C17">
    <w:pPr>
      <w:spacing w:after="0" w:line="259" w:lineRule="auto"/>
      <w:ind w:left="0" w:firstLine="0"/>
      <w:jc w:val="left"/>
    </w:pPr>
    <w:r>
      <w:rPr>
        <w:b/>
      </w:rPr>
      <w:t xml:space="preserve">21433 Силбаш                                                                                                         21433 Silbaš </w:t>
    </w:r>
  </w:p>
  <w:p w14:paraId="3C629B39" w14:textId="77777777" w:rsidR="004C69BD" w:rsidRDefault="00295C17">
    <w:pPr>
      <w:spacing w:after="0" w:line="250" w:lineRule="auto"/>
      <w:ind w:left="0" w:firstLine="0"/>
      <w:jc w:val="left"/>
    </w:pPr>
    <w:r>
      <w:rPr>
        <w:b/>
      </w:rPr>
      <w:t xml:space="preserve">Тел/факс: 021/764-829 </w:t>
    </w:r>
    <w:r>
      <w:rPr>
        <w:b/>
      </w:rPr>
      <w:tab/>
      <w:t xml:space="preserve">                                                                                      tel/fax: 021/764-829 Тел: 021/764-302                                                                                                      tel: 021/764 – 302 </w:t>
    </w:r>
  </w:p>
  <w:p w14:paraId="2DE9A0F7" w14:textId="77777777" w:rsidR="004C69BD" w:rsidRDefault="00295C17">
    <w:pPr>
      <w:spacing w:after="0" w:line="259" w:lineRule="auto"/>
      <w:ind w:left="39" w:firstLine="0"/>
      <w:jc w:val="center"/>
    </w:pPr>
    <w:r>
      <w:rPr>
        <w:b/>
        <w:sz w:val="16"/>
      </w:rPr>
      <w:t xml:space="preserve"> </w:t>
    </w:r>
  </w:p>
  <w:p w14:paraId="76D0F39A" w14:textId="77777777" w:rsidR="004C69BD" w:rsidRDefault="00295C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5D46AA" wp14:editId="206C89B4">
              <wp:simplePos x="0" y="0"/>
              <wp:positionH relativeFrom="page">
                <wp:posOffset>2255774</wp:posOffset>
              </wp:positionH>
              <wp:positionV relativeFrom="page">
                <wp:posOffset>1944878</wp:posOffset>
              </wp:positionV>
              <wp:extent cx="2902331" cy="15240"/>
              <wp:effectExtent l="0" t="0" r="0" b="0"/>
              <wp:wrapNone/>
              <wp:docPr id="6633" name="Group 6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2331" cy="15240"/>
                        <a:chOff x="0" y="0"/>
                        <a:chExt cx="2902331" cy="15240"/>
                      </a:xfrm>
                    </wpg:grpSpPr>
                    <wps:wsp>
                      <wps:cNvPr id="7017" name="Shape 7017"/>
                      <wps:cNvSpPr/>
                      <wps:spPr>
                        <a:xfrm>
                          <a:off x="0" y="0"/>
                          <a:ext cx="2902331" cy="1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331" h="15240">
                              <a:moveTo>
                                <a:pt x="0" y="0"/>
                              </a:moveTo>
                              <a:lnTo>
                                <a:pt x="2902331" y="0"/>
                              </a:lnTo>
                              <a:lnTo>
                                <a:pt x="2902331" y="15240"/>
                              </a:lnTo>
                              <a:lnTo>
                                <a:pt x="0" y="152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3" style="width:228.53pt;height:1.20001pt;position:absolute;z-index:-2147483648;mso-position-horizontal-relative:page;mso-position-horizontal:absolute;margin-left:177.62pt;mso-position-vertical-relative:page;margin-top:153.14pt;" coordsize="29023,152">
              <v:shape id="Shape 7018" style="position:absolute;width:29023;height:152;left:0;top:0;" coordsize="2902331,15240" path="m0,0l2902331,0l2902331,15240l0,1524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2D41"/>
    <w:multiLevelType w:val="hybridMultilevel"/>
    <w:tmpl w:val="A0C41F88"/>
    <w:lvl w:ilvl="0" w:tplc="1D548F40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E24C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60A1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C445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00B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2EE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258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88F8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C1B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27414"/>
    <w:multiLevelType w:val="hybridMultilevel"/>
    <w:tmpl w:val="DFE62490"/>
    <w:lvl w:ilvl="0" w:tplc="3574EF60">
      <w:start w:val="1"/>
      <w:numFmt w:val="bullet"/>
      <w:lvlText w:val="•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4636E">
      <w:start w:val="1"/>
      <w:numFmt w:val="bullet"/>
      <w:lvlText w:val="o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61D4C">
      <w:start w:val="1"/>
      <w:numFmt w:val="bullet"/>
      <w:lvlText w:val="▪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6534E">
      <w:start w:val="1"/>
      <w:numFmt w:val="bullet"/>
      <w:lvlText w:val="•"/>
      <w:lvlJc w:val="left"/>
      <w:pPr>
        <w:ind w:left="4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EC804">
      <w:start w:val="1"/>
      <w:numFmt w:val="bullet"/>
      <w:lvlText w:val="o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E02D0">
      <w:start w:val="1"/>
      <w:numFmt w:val="bullet"/>
      <w:lvlText w:val="▪"/>
      <w:lvlJc w:val="left"/>
      <w:pPr>
        <w:ind w:left="6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8D1EE">
      <w:start w:val="1"/>
      <w:numFmt w:val="bullet"/>
      <w:lvlText w:val="•"/>
      <w:lvlJc w:val="left"/>
      <w:pPr>
        <w:ind w:left="7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AE78">
      <w:start w:val="1"/>
      <w:numFmt w:val="bullet"/>
      <w:lvlText w:val="o"/>
      <w:lvlJc w:val="left"/>
      <w:pPr>
        <w:ind w:left="7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69E">
      <w:start w:val="1"/>
      <w:numFmt w:val="bullet"/>
      <w:lvlText w:val="▪"/>
      <w:lvlJc w:val="left"/>
      <w:pPr>
        <w:ind w:left="8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81C62"/>
    <w:multiLevelType w:val="hybridMultilevel"/>
    <w:tmpl w:val="19C60906"/>
    <w:lvl w:ilvl="0" w:tplc="A1EE9C2E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6DF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EB18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0DF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685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4933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6F6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AE10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E15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BD"/>
    <w:rsid w:val="00295C17"/>
    <w:rsid w:val="004C69BD"/>
    <w:rsid w:val="00575641"/>
    <w:rsid w:val="00762AC4"/>
    <w:rsid w:val="00D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092"/>
  <w15:docId w15:val="{5ACC831A-54AC-4A6C-864F-3A06BA35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57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Normal"/>
    <w:link w:val="1Char"/>
    <w:uiPriority w:val="9"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Normal"/>
    <w:link w:val="2Char"/>
    <w:uiPriority w:val="9"/>
    <w:unhideWhenUsed/>
    <w:qFormat/>
    <w:pPr>
      <w:keepNext/>
      <w:keepLines/>
      <w:spacing w:after="0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Char">
    <w:name w:val="Наслов 2 Char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footer"/>
    <w:basedOn w:val="Normal"/>
    <w:link w:val="Char"/>
    <w:uiPriority w:val="99"/>
    <w:unhideWhenUsed/>
    <w:rsid w:val="0057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Подножје странице Char"/>
    <w:basedOn w:val="a"/>
    <w:link w:val="a2"/>
    <w:uiPriority w:val="99"/>
    <w:rsid w:val="0057564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cp:lastModifiedBy>Dragan Djuric</cp:lastModifiedBy>
  <cp:revision>2</cp:revision>
  <dcterms:created xsi:type="dcterms:W3CDTF">2020-11-09T11:58:00Z</dcterms:created>
  <dcterms:modified xsi:type="dcterms:W3CDTF">2020-11-09T11:58:00Z</dcterms:modified>
</cp:coreProperties>
</file>