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6768"/>
      </w:tblGrid>
      <w:tr w:rsidR="004C5C01" w:rsidRPr="001D0BEF">
        <w:trPr>
          <w:trHeight w:val="195"/>
        </w:trPr>
        <w:tc>
          <w:tcPr>
            <w:tcW w:w="10656" w:type="dxa"/>
            <w:gridSpan w:val="2"/>
          </w:tcPr>
          <w:p w:rsidR="004C5C01" w:rsidRPr="001D0BEF" w:rsidRDefault="004C5C01" w:rsidP="000E20F7">
            <w:pPr>
              <w:jc w:val="both"/>
              <w:rPr>
                <w:b/>
                <w:sz w:val="24"/>
                <w:szCs w:val="24"/>
                <w:lang w:val="sr-Cyrl-CS"/>
              </w:rPr>
            </w:pPr>
            <w:bookmarkStart w:id="0" w:name="_GoBack"/>
            <w:bookmarkEnd w:id="0"/>
            <w:r w:rsidRPr="001D0BEF">
              <w:rPr>
                <w:b/>
                <w:sz w:val="24"/>
                <w:szCs w:val="24"/>
                <w:lang w:val="sr-Cyrl-CS"/>
              </w:rPr>
              <w:t>Школа:</w:t>
            </w:r>
            <w:r w:rsidR="00032006" w:rsidRPr="001D0BEF">
              <w:rPr>
                <w:b/>
                <w:sz w:val="24"/>
                <w:szCs w:val="24"/>
                <w:lang w:val="sr-Cyrl-CS"/>
              </w:rPr>
              <w:t xml:space="preserve"> „Иво Лола Рибар“ у Сомбору</w:t>
            </w:r>
          </w:p>
        </w:tc>
      </w:tr>
      <w:tr w:rsidR="004C5C01" w:rsidRPr="001D0BEF">
        <w:tblPrEx>
          <w:tblLook w:val="01E0" w:firstRow="1" w:lastRow="1" w:firstColumn="1" w:lastColumn="1" w:noHBand="0" w:noVBand="0"/>
        </w:tblPrEx>
        <w:tc>
          <w:tcPr>
            <w:tcW w:w="3888" w:type="dxa"/>
          </w:tcPr>
          <w:p w:rsidR="004C5C01" w:rsidRPr="001D0BEF" w:rsidRDefault="004C5C01" w:rsidP="000E20F7">
            <w:pPr>
              <w:jc w:val="both"/>
              <w:rPr>
                <w:b/>
                <w:sz w:val="24"/>
                <w:szCs w:val="24"/>
                <w:lang w:val="sr-Cyrl-CS"/>
              </w:rPr>
            </w:pPr>
            <w:r w:rsidRPr="001D0BEF">
              <w:rPr>
                <w:b/>
                <w:sz w:val="24"/>
                <w:szCs w:val="24"/>
                <w:lang w:val="sr-Cyrl-CS"/>
              </w:rPr>
              <w:t>Нас</w:t>
            </w:r>
            <w:r w:rsidR="00032006" w:rsidRPr="001D0BEF">
              <w:rPr>
                <w:b/>
                <w:sz w:val="24"/>
                <w:szCs w:val="24"/>
                <w:lang w:val="sr-Cyrl-CS"/>
              </w:rPr>
              <w:t>тавни предмет: Православни катихизис</w:t>
            </w:r>
          </w:p>
        </w:tc>
        <w:tc>
          <w:tcPr>
            <w:tcW w:w="6768" w:type="dxa"/>
          </w:tcPr>
          <w:p w:rsidR="004C5C01" w:rsidRPr="001D0BEF" w:rsidRDefault="00032006" w:rsidP="000E20F7">
            <w:pPr>
              <w:jc w:val="both"/>
              <w:rPr>
                <w:b/>
                <w:sz w:val="24"/>
                <w:szCs w:val="24"/>
                <w:lang w:val="sr-Cyrl-CS"/>
              </w:rPr>
            </w:pPr>
            <w:r w:rsidRPr="001D0BEF">
              <w:rPr>
                <w:b/>
                <w:sz w:val="24"/>
                <w:szCs w:val="24"/>
                <w:lang w:val="sr-Cyrl-CS"/>
              </w:rPr>
              <w:t>Датум реализације: 12.05.2015.</w:t>
            </w:r>
          </w:p>
        </w:tc>
      </w:tr>
      <w:tr w:rsidR="004C5C01" w:rsidRPr="001D0BEF">
        <w:tblPrEx>
          <w:tblLook w:val="01E0" w:firstRow="1" w:lastRow="1" w:firstColumn="1" w:lastColumn="1" w:noHBand="0" w:noVBand="0"/>
        </w:tblPrEx>
        <w:tc>
          <w:tcPr>
            <w:tcW w:w="3888" w:type="dxa"/>
            <w:tcBorders>
              <w:bottom w:val="single" w:sz="4" w:space="0" w:color="auto"/>
            </w:tcBorders>
          </w:tcPr>
          <w:p w:rsidR="004C5C01" w:rsidRPr="001D0BEF" w:rsidRDefault="00032006" w:rsidP="000E20F7">
            <w:pPr>
              <w:jc w:val="both"/>
              <w:rPr>
                <w:b/>
                <w:sz w:val="24"/>
                <w:szCs w:val="24"/>
                <w:lang w:val="sr-Cyrl-CS"/>
              </w:rPr>
            </w:pPr>
            <w:r w:rsidRPr="001D0BEF">
              <w:rPr>
                <w:b/>
                <w:sz w:val="24"/>
                <w:szCs w:val="24"/>
                <w:lang w:val="sr-Cyrl-CS"/>
              </w:rPr>
              <w:t>Разред: ЧЕТВРТИ</w:t>
            </w:r>
          </w:p>
        </w:tc>
        <w:tc>
          <w:tcPr>
            <w:tcW w:w="6768" w:type="dxa"/>
            <w:tcBorders>
              <w:bottom w:val="single" w:sz="4" w:space="0" w:color="auto"/>
            </w:tcBorders>
          </w:tcPr>
          <w:p w:rsidR="004C5C01" w:rsidRPr="001D0BEF" w:rsidRDefault="004C5C01" w:rsidP="000E20F7">
            <w:pPr>
              <w:jc w:val="both"/>
              <w:rPr>
                <w:b/>
                <w:sz w:val="24"/>
                <w:szCs w:val="24"/>
                <w:lang w:val="sr-Cyrl-CS"/>
              </w:rPr>
            </w:pPr>
            <w:r w:rsidRPr="001D0BEF">
              <w:rPr>
                <w:b/>
                <w:sz w:val="24"/>
                <w:szCs w:val="24"/>
                <w:lang w:val="sr-Cyrl-CS"/>
              </w:rPr>
              <w:t>Аутор/реализатор:</w:t>
            </w:r>
            <w:r w:rsidR="00032006" w:rsidRPr="001D0BEF">
              <w:rPr>
                <w:b/>
                <w:sz w:val="24"/>
                <w:szCs w:val="24"/>
                <w:lang w:val="sr-Cyrl-CS"/>
              </w:rPr>
              <w:t xml:space="preserve"> Милан Крчмар</w:t>
            </w:r>
          </w:p>
        </w:tc>
      </w:tr>
    </w:tbl>
    <w:p w:rsidR="004C5C01" w:rsidRPr="001D0BEF" w:rsidRDefault="004C5C01" w:rsidP="000E20F7">
      <w:pPr>
        <w:tabs>
          <w:tab w:val="left" w:pos="2520"/>
        </w:tabs>
        <w:jc w:val="both"/>
        <w:rPr>
          <w:b/>
          <w:sz w:val="24"/>
          <w:szCs w:val="24"/>
          <w:lang w:val="sr-Cyrl-CS"/>
        </w:rPr>
      </w:pPr>
      <w:r w:rsidRPr="001D0BEF">
        <w:rPr>
          <w:b/>
          <w:sz w:val="24"/>
          <w:szCs w:val="24"/>
          <w:lang w:val="sr-Cyrl-CS"/>
        </w:rPr>
        <w:tab/>
      </w:r>
      <w:r w:rsidRPr="001D0BEF">
        <w:rPr>
          <w:b/>
          <w:color w:val="FF0000"/>
          <w:sz w:val="24"/>
          <w:szCs w:val="24"/>
          <w:lang w:val="sr-Cyrl-CS"/>
        </w:rPr>
        <w:t>ПИСАНА ПРИПРЕМА ЗА ЧАС (</w:t>
      </w:r>
      <w:r w:rsidRPr="001D0BEF">
        <w:rPr>
          <w:color w:val="FF0000"/>
          <w:sz w:val="24"/>
          <w:szCs w:val="24"/>
          <w:lang w:val="sr-Cyrl-CS"/>
        </w:rPr>
        <w:t xml:space="preserve">бр. </w:t>
      </w:r>
      <w:r w:rsidR="00032006" w:rsidRPr="001D0BEF">
        <w:rPr>
          <w:color w:val="FF0000"/>
          <w:sz w:val="24"/>
          <w:szCs w:val="24"/>
          <w:lang w:val="sr-Cyrl-CS"/>
        </w:rPr>
        <w:t>32</w:t>
      </w:r>
      <w:r w:rsidRPr="001D0BEF">
        <w:rPr>
          <w:b/>
          <w:color w:val="FF0000"/>
          <w:sz w:val="24"/>
          <w:szCs w:val="24"/>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368"/>
        <w:gridCol w:w="6768"/>
      </w:tblGrid>
      <w:tr w:rsidR="004C5C01" w:rsidRPr="001D0BEF">
        <w:tc>
          <w:tcPr>
            <w:tcW w:w="10656" w:type="dxa"/>
            <w:gridSpan w:val="3"/>
          </w:tcPr>
          <w:p w:rsidR="004C5C01" w:rsidRPr="001D0BEF" w:rsidRDefault="004C5C01" w:rsidP="000E20F7">
            <w:pPr>
              <w:jc w:val="both"/>
              <w:rPr>
                <w:sz w:val="24"/>
                <w:szCs w:val="24"/>
                <w:lang w:val="ru-RU"/>
              </w:rPr>
            </w:pPr>
            <w:r w:rsidRPr="001D0BEF">
              <w:rPr>
                <w:b/>
                <w:sz w:val="24"/>
                <w:szCs w:val="24"/>
                <w:lang w:val="sr-Cyrl-CS"/>
              </w:rPr>
              <w:t xml:space="preserve">Наставна тема: </w:t>
            </w:r>
            <w:r w:rsidR="00032006" w:rsidRPr="001D0BEF">
              <w:rPr>
                <w:b/>
                <w:sz w:val="24"/>
                <w:szCs w:val="24"/>
                <w:lang w:val="sr-Cyrl-CS"/>
              </w:rPr>
              <w:t>Црква у хришћанској архитектури</w:t>
            </w:r>
          </w:p>
        </w:tc>
      </w:tr>
      <w:tr w:rsidR="004C5C01" w:rsidRPr="001D0BEF">
        <w:tc>
          <w:tcPr>
            <w:tcW w:w="10656" w:type="dxa"/>
            <w:gridSpan w:val="3"/>
          </w:tcPr>
          <w:p w:rsidR="004C5C01" w:rsidRPr="001D0BEF" w:rsidRDefault="004C5C01" w:rsidP="000E20F7">
            <w:pPr>
              <w:jc w:val="both"/>
              <w:rPr>
                <w:b/>
                <w:sz w:val="24"/>
                <w:szCs w:val="24"/>
                <w:lang w:val="sr-Cyrl-CS"/>
              </w:rPr>
            </w:pPr>
            <w:r w:rsidRPr="001D0BEF">
              <w:rPr>
                <w:b/>
                <w:sz w:val="24"/>
                <w:szCs w:val="24"/>
                <w:lang w:val="sr-Cyrl-CS"/>
              </w:rPr>
              <w:t>Наставна једини</w:t>
            </w:r>
            <w:r w:rsidR="00032006" w:rsidRPr="001D0BEF">
              <w:rPr>
                <w:b/>
                <w:sz w:val="24"/>
                <w:szCs w:val="24"/>
                <w:lang w:val="sr-Cyrl-CS"/>
              </w:rPr>
              <w:t>ца: Црква у хришћанској архитектури (православни храм и литургијска структура)</w:t>
            </w:r>
          </w:p>
        </w:tc>
      </w:tr>
      <w:tr w:rsidR="004C5C01" w:rsidRPr="001D0BEF">
        <w:tc>
          <w:tcPr>
            <w:tcW w:w="10656" w:type="dxa"/>
            <w:gridSpan w:val="3"/>
          </w:tcPr>
          <w:p w:rsidR="004C5C01" w:rsidRPr="001D0BEF" w:rsidRDefault="004C5C01" w:rsidP="000E20F7">
            <w:pPr>
              <w:jc w:val="both"/>
              <w:rPr>
                <w:b/>
                <w:sz w:val="24"/>
                <w:szCs w:val="24"/>
                <w:lang w:val="sr-Cyrl-CS"/>
              </w:rPr>
            </w:pPr>
            <w:r w:rsidRPr="001D0BEF">
              <w:rPr>
                <w:b/>
                <w:sz w:val="24"/>
                <w:szCs w:val="24"/>
                <w:lang w:val="sr-Cyrl-CS"/>
              </w:rPr>
              <w:t>Вре</w:t>
            </w:r>
            <w:r w:rsidR="00032006" w:rsidRPr="001D0BEF">
              <w:rPr>
                <w:b/>
                <w:sz w:val="24"/>
                <w:szCs w:val="24"/>
                <w:lang w:val="sr-Cyrl-CS"/>
              </w:rPr>
              <w:t>менски оквир за реализацију: један</w:t>
            </w:r>
            <w:r w:rsidRPr="001D0BEF">
              <w:rPr>
                <w:b/>
                <w:sz w:val="24"/>
                <w:szCs w:val="24"/>
                <w:lang w:val="sr-Cyrl-CS"/>
              </w:rPr>
              <w:t xml:space="preserve"> часа </w:t>
            </w:r>
          </w:p>
        </w:tc>
      </w:tr>
      <w:tr w:rsidR="004C5C01" w:rsidRPr="001D0BEF">
        <w:tc>
          <w:tcPr>
            <w:tcW w:w="10656" w:type="dxa"/>
            <w:gridSpan w:val="3"/>
          </w:tcPr>
          <w:p w:rsidR="004C5C01" w:rsidRPr="001D0BEF" w:rsidRDefault="004C5C01" w:rsidP="000E20F7">
            <w:pPr>
              <w:jc w:val="both"/>
              <w:rPr>
                <w:b/>
                <w:sz w:val="24"/>
                <w:szCs w:val="24"/>
                <w:lang w:val="sr-Cyrl-CS"/>
              </w:rPr>
            </w:pPr>
            <w:r w:rsidRPr="001D0BEF">
              <w:rPr>
                <w:b/>
                <w:sz w:val="24"/>
                <w:szCs w:val="24"/>
                <w:lang w:val="sr-Cyrl-CS"/>
              </w:rPr>
              <w:t>Тип часа: обрада</w:t>
            </w:r>
          </w:p>
        </w:tc>
      </w:tr>
      <w:tr w:rsidR="004C5C01" w:rsidRPr="001D0BEF">
        <w:tc>
          <w:tcPr>
            <w:tcW w:w="10656" w:type="dxa"/>
            <w:gridSpan w:val="3"/>
          </w:tcPr>
          <w:p w:rsidR="004C5C01" w:rsidRPr="001D0BEF" w:rsidRDefault="00032006" w:rsidP="000E20F7">
            <w:pPr>
              <w:jc w:val="both"/>
              <w:rPr>
                <w:b/>
                <w:sz w:val="24"/>
                <w:szCs w:val="24"/>
                <w:lang w:val="sr-Cyrl-CS"/>
              </w:rPr>
            </w:pPr>
            <w:r w:rsidRPr="001D0BEF">
              <w:rPr>
                <w:b/>
                <w:sz w:val="24"/>
                <w:szCs w:val="24"/>
                <w:lang w:val="sr-Cyrl-CS"/>
              </w:rPr>
              <w:t>Циљ часа: -упознавање деце са хришћанском архитектуром</w:t>
            </w:r>
          </w:p>
          <w:p w:rsidR="004C5C01" w:rsidRPr="001D0BEF" w:rsidRDefault="004C5C01" w:rsidP="000E20F7">
            <w:pPr>
              <w:jc w:val="both"/>
              <w:rPr>
                <w:b/>
                <w:sz w:val="24"/>
                <w:szCs w:val="24"/>
                <w:lang w:val="sr-Cyrl-CS"/>
              </w:rPr>
            </w:pPr>
            <w:r w:rsidRPr="001D0BEF">
              <w:rPr>
                <w:b/>
                <w:sz w:val="24"/>
                <w:szCs w:val="24"/>
                <w:lang w:val="sr-Cyrl-CS"/>
              </w:rPr>
              <w:t>-развијање креативности и самосталности код ученика</w:t>
            </w:r>
          </w:p>
        </w:tc>
      </w:tr>
      <w:tr w:rsidR="004C5C01" w:rsidRPr="001D0BEF">
        <w:trPr>
          <w:cantSplit/>
          <w:trHeight w:val="1134"/>
        </w:trPr>
        <w:tc>
          <w:tcPr>
            <w:tcW w:w="520" w:type="dxa"/>
            <w:vMerge w:val="restart"/>
            <w:shd w:val="clear" w:color="auto" w:fill="EEECE1"/>
            <w:textDirection w:val="btLr"/>
          </w:tcPr>
          <w:p w:rsidR="004C5C01" w:rsidRPr="001D0BEF" w:rsidRDefault="004C5C01" w:rsidP="00745EEF">
            <w:pPr>
              <w:ind w:left="113" w:right="113"/>
              <w:jc w:val="center"/>
              <w:rPr>
                <w:b/>
                <w:sz w:val="24"/>
                <w:szCs w:val="24"/>
                <w:lang w:val="sr-Cyrl-CS"/>
              </w:rPr>
            </w:pPr>
            <w:r w:rsidRPr="001D0BEF">
              <w:rPr>
                <w:b/>
                <w:sz w:val="24"/>
                <w:szCs w:val="24"/>
                <w:lang w:val="sr-Cyrl-CS"/>
              </w:rPr>
              <w:t>Постигнућа ученика/ца</w:t>
            </w:r>
          </w:p>
        </w:tc>
        <w:tc>
          <w:tcPr>
            <w:tcW w:w="3368" w:type="dxa"/>
            <w:shd w:val="clear" w:color="auto" w:fill="FDE9D9"/>
            <w:textDirection w:val="btLr"/>
          </w:tcPr>
          <w:p w:rsidR="004C5C01" w:rsidRPr="001D0BEF" w:rsidRDefault="004C5C01" w:rsidP="000E20F7">
            <w:pPr>
              <w:ind w:left="113" w:right="113"/>
              <w:jc w:val="both"/>
              <w:rPr>
                <w:b/>
                <w:sz w:val="24"/>
                <w:szCs w:val="24"/>
                <w:lang w:val="sr-Cyrl-CS"/>
              </w:rPr>
            </w:pPr>
            <w:r w:rsidRPr="001D0BEF">
              <w:rPr>
                <w:b/>
                <w:sz w:val="24"/>
                <w:szCs w:val="24"/>
                <w:lang w:val="sr-Cyrl-CS"/>
              </w:rPr>
              <w:t xml:space="preserve">Образовна </w:t>
            </w:r>
          </w:p>
        </w:tc>
        <w:tc>
          <w:tcPr>
            <w:tcW w:w="6768" w:type="dxa"/>
          </w:tcPr>
          <w:p w:rsidR="004C5C01" w:rsidRPr="001D0BEF" w:rsidRDefault="00032006" w:rsidP="000E20F7">
            <w:pPr>
              <w:numPr>
                <w:ilvl w:val="0"/>
                <w:numId w:val="8"/>
              </w:numPr>
              <w:jc w:val="both"/>
              <w:rPr>
                <w:sz w:val="24"/>
                <w:szCs w:val="24"/>
                <w:lang w:val="sr-Cyrl-CS"/>
              </w:rPr>
            </w:pPr>
            <w:r w:rsidRPr="001D0BEF">
              <w:rPr>
                <w:b/>
                <w:sz w:val="24"/>
                <w:szCs w:val="24"/>
                <w:lang w:val="sr-Cyrl-CS"/>
              </w:rPr>
              <w:t>Увод у просторно стварање</w:t>
            </w:r>
          </w:p>
          <w:p w:rsidR="00032006" w:rsidRPr="001D0BEF" w:rsidRDefault="0031639E" w:rsidP="000E20F7">
            <w:pPr>
              <w:numPr>
                <w:ilvl w:val="0"/>
                <w:numId w:val="8"/>
              </w:numPr>
              <w:jc w:val="both"/>
              <w:rPr>
                <w:b/>
                <w:sz w:val="24"/>
                <w:szCs w:val="24"/>
                <w:lang w:val="sr-Cyrl-CS"/>
              </w:rPr>
            </w:pPr>
            <w:r w:rsidRPr="001D0BEF">
              <w:rPr>
                <w:b/>
                <w:sz w:val="24"/>
                <w:szCs w:val="24"/>
                <w:lang w:val="sr-Cyrl-CS"/>
              </w:rPr>
              <w:t>Уочавање простора као места за креативно деловање у Цркви</w:t>
            </w:r>
          </w:p>
          <w:p w:rsidR="0031639E" w:rsidRPr="001D0BEF" w:rsidRDefault="0031639E" w:rsidP="000E20F7">
            <w:pPr>
              <w:numPr>
                <w:ilvl w:val="0"/>
                <w:numId w:val="8"/>
              </w:numPr>
              <w:jc w:val="both"/>
              <w:rPr>
                <w:b/>
                <w:sz w:val="24"/>
                <w:szCs w:val="24"/>
                <w:lang w:val="sr-Cyrl-CS"/>
              </w:rPr>
            </w:pPr>
            <w:r w:rsidRPr="001D0BEF">
              <w:rPr>
                <w:b/>
                <w:sz w:val="24"/>
                <w:szCs w:val="24"/>
                <w:lang w:val="sr-Cyrl-CS"/>
              </w:rPr>
              <w:t>Сензибилисање ученика за Литургијски простор</w:t>
            </w:r>
          </w:p>
          <w:p w:rsidR="0031639E" w:rsidRPr="001D0BEF" w:rsidRDefault="0031639E" w:rsidP="000E20F7">
            <w:pPr>
              <w:numPr>
                <w:ilvl w:val="0"/>
                <w:numId w:val="8"/>
              </w:numPr>
              <w:jc w:val="both"/>
              <w:rPr>
                <w:b/>
                <w:sz w:val="24"/>
                <w:szCs w:val="24"/>
                <w:lang w:val="sr-Cyrl-CS"/>
              </w:rPr>
            </w:pPr>
            <w:r w:rsidRPr="001D0BEF">
              <w:rPr>
                <w:b/>
                <w:sz w:val="24"/>
                <w:szCs w:val="24"/>
                <w:lang w:val="sr-Cyrl-CS"/>
              </w:rPr>
              <w:t>Упознавање са својствима разних материјала и њеховој примени у богослужењу</w:t>
            </w:r>
          </w:p>
          <w:p w:rsidR="0031639E" w:rsidRPr="001D0BEF" w:rsidRDefault="0031639E" w:rsidP="000E20F7">
            <w:pPr>
              <w:numPr>
                <w:ilvl w:val="0"/>
                <w:numId w:val="8"/>
              </w:numPr>
              <w:jc w:val="both"/>
              <w:rPr>
                <w:sz w:val="24"/>
                <w:szCs w:val="24"/>
                <w:lang w:val="sr-Cyrl-CS"/>
              </w:rPr>
            </w:pPr>
            <w:r w:rsidRPr="001D0BEF">
              <w:rPr>
                <w:b/>
                <w:sz w:val="24"/>
                <w:szCs w:val="24"/>
                <w:lang w:val="sr-Cyrl-CS"/>
              </w:rPr>
              <w:t>Указивање на бројне стваралачке могућности и изразе када се ради о хришћанској архитектури</w:t>
            </w:r>
          </w:p>
        </w:tc>
      </w:tr>
      <w:tr w:rsidR="004C5C01" w:rsidRPr="001D0BEF">
        <w:trPr>
          <w:cantSplit/>
          <w:trHeight w:val="1134"/>
        </w:trPr>
        <w:tc>
          <w:tcPr>
            <w:tcW w:w="520" w:type="dxa"/>
            <w:vMerge/>
            <w:shd w:val="clear" w:color="auto" w:fill="EEECE1"/>
            <w:textDirection w:val="btLr"/>
          </w:tcPr>
          <w:p w:rsidR="004C5C01" w:rsidRPr="001D0BEF" w:rsidRDefault="004C5C01" w:rsidP="000E20F7">
            <w:pPr>
              <w:ind w:left="113" w:right="113"/>
              <w:jc w:val="both"/>
              <w:rPr>
                <w:b/>
                <w:sz w:val="24"/>
                <w:szCs w:val="24"/>
                <w:lang w:val="sr-Cyrl-CS"/>
              </w:rPr>
            </w:pPr>
          </w:p>
        </w:tc>
        <w:tc>
          <w:tcPr>
            <w:tcW w:w="3368" w:type="dxa"/>
            <w:shd w:val="clear" w:color="auto" w:fill="FDE9D9"/>
            <w:textDirection w:val="btLr"/>
          </w:tcPr>
          <w:p w:rsidR="004C5C01" w:rsidRPr="001D0BEF" w:rsidRDefault="004C5C01" w:rsidP="000E20F7">
            <w:pPr>
              <w:ind w:left="113" w:right="113"/>
              <w:jc w:val="both"/>
              <w:rPr>
                <w:b/>
                <w:sz w:val="24"/>
                <w:szCs w:val="24"/>
                <w:lang w:val="sr-Cyrl-CS"/>
              </w:rPr>
            </w:pPr>
            <w:r w:rsidRPr="001D0BEF">
              <w:rPr>
                <w:b/>
                <w:sz w:val="24"/>
                <w:szCs w:val="24"/>
                <w:lang w:val="sr-Cyrl-CS"/>
              </w:rPr>
              <w:t>Функционална (развојна)</w:t>
            </w:r>
          </w:p>
          <w:p w:rsidR="004C5C01" w:rsidRPr="001D0BEF" w:rsidRDefault="004C5C01" w:rsidP="000E20F7">
            <w:pPr>
              <w:ind w:left="113" w:right="113"/>
              <w:jc w:val="both"/>
              <w:rPr>
                <w:b/>
                <w:sz w:val="24"/>
                <w:szCs w:val="24"/>
                <w:lang w:val="sr-Cyrl-CS"/>
              </w:rPr>
            </w:pPr>
          </w:p>
        </w:tc>
        <w:tc>
          <w:tcPr>
            <w:tcW w:w="6768" w:type="dxa"/>
          </w:tcPr>
          <w:p w:rsidR="004C5C01" w:rsidRPr="001D0BEF" w:rsidRDefault="004C5C01" w:rsidP="000E20F7">
            <w:pPr>
              <w:numPr>
                <w:ilvl w:val="0"/>
                <w:numId w:val="5"/>
              </w:numPr>
              <w:jc w:val="both"/>
              <w:rPr>
                <w:b/>
                <w:sz w:val="24"/>
                <w:szCs w:val="24"/>
                <w:lang w:val="sr-Cyrl-CS"/>
              </w:rPr>
            </w:pPr>
            <w:r w:rsidRPr="001D0BEF">
              <w:rPr>
                <w:b/>
                <w:sz w:val="24"/>
                <w:szCs w:val="24"/>
                <w:lang w:val="sr-Cyrl-CS"/>
              </w:rPr>
              <w:t>Развијање интелектуалних и креативних способности ученика(памћење,запажање...)</w:t>
            </w:r>
          </w:p>
          <w:p w:rsidR="004C5C01" w:rsidRPr="001D0BEF" w:rsidRDefault="004C5C01" w:rsidP="000E20F7">
            <w:pPr>
              <w:numPr>
                <w:ilvl w:val="0"/>
                <w:numId w:val="5"/>
              </w:numPr>
              <w:jc w:val="both"/>
              <w:rPr>
                <w:sz w:val="24"/>
                <w:szCs w:val="24"/>
                <w:lang w:val="sr-Cyrl-CS"/>
              </w:rPr>
            </w:pPr>
            <w:r w:rsidRPr="001D0BEF">
              <w:rPr>
                <w:b/>
                <w:sz w:val="24"/>
                <w:szCs w:val="24"/>
                <w:lang w:val="sr-Cyrl-CS"/>
              </w:rPr>
              <w:t>Развијање међусобне љубави и поштовања</w:t>
            </w:r>
          </w:p>
          <w:p w:rsidR="0031639E" w:rsidRPr="001D0BEF" w:rsidRDefault="0031639E" w:rsidP="000E20F7">
            <w:pPr>
              <w:numPr>
                <w:ilvl w:val="0"/>
                <w:numId w:val="5"/>
              </w:numPr>
              <w:jc w:val="both"/>
              <w:rPr>
                <w:sz w:val="24"/>
                <w:szCs w:val="24"/>
                <w:lang w:val="sr-Cyrl-CS"/>
              </w:rPr>
            </w:pPr>
            <w:r w:rsidRPr="001D0BEF">
              <w:rPr>
                <w:b/>
                <w:sz w:val="24"/>
                <w:szCs w:val="24"/>
                <w:lang w:val="sr-Cyrl-CS"/>
              </w:rPr>
              <w:t>Јачање доживљаја кроз указивање на слојевитост хришћанске аритектуре</w:t>
            </w:r>
          </w:p>
          <w:p w:rsidR="0031639E" w:rsidRPr="001D0BEF" w:rsidRDefault="0031639E" w:rsidP="000E20F7">
            <w:pPr>
              <w:numPr>
                <w:ilvl w:val="0"/>
                <w:numId w:val="5"/>
              </w:numPr>
              <w:jc w:val="both"/>
              <w:rPr>
                <w:sz w:val="24"/>
                <w:szCs w:val="24"/>
                <w:lang w:val="sr-Cyrl-CS"/>
              </w:rPr>
            </w:pPr>
            <w:r w:rsidRPr="001D0BEF">
              <w:rPr>
                <w:b/>
                <w:sz w:val="24"/>
                <w:szCs w:val="24"/>
                <w:lang w:val="sr-Cyrl-CS"/>
              </w:rPr>
              <w:t>Мотивисање за истраживачки дух</w:t>
            </w:r>
          </w:p>
        </w:tc>
      </w:tr>
      <w:tr w:rsidR="004C5C01" w:rsidRPr="001D0BEF">
        <w:trPr>
          <w:cantSplit/>
          <w:trHeight w:val="1134"/>
        </w:trPr>
        <w:tc>
          <w:tcPr>
            <w:tcW w:w="520" w:type="dxa"/>
            <w:vMerge/>
            <w:shd w:val="clear" w:color="auto" w:fill="EEECE1"/>
            <w:textDirection w:val="btLr"/>
          </w:tcPr>
          <w:p w:rsidR="004C5C01" w:rsidRPr="001D0BEF" w:rsidRDefault="004C5C01" w:rsidP="000E20F7">
            <w:pPr>
              <w:ind w:left="113" w:right="113"/>
              <w:jc w:val="both"/>
              <w:rPr>
                <w:b/>
                <w:sz w:val="24"/>
                <w:szCs w:val="24"/>
                <w:lang w:val="sr-Cyrl-CS"/>
              </w:rPr>
            </w:pPr>
          </w:p>
        </w:tc>
        <w:tc>
          <w:tcPr>
            <w:tcW w:w="3368" w:type="dxa"/>
            <w:shd w:val="clear" w:color="auto" w:fill="FDE9D9"/>
            <w:textDirection w:val="btLr"/>
          </w:tcPr>
          <w:p w:rsidR="004C5C01" w:rsidRPr="001D0BEF" w:rsidRDefault="004C5C01" w:rsidP="000E20F7">
            <w:pPr>
              <w:ind w:left="113" w:right="113"/>
              <w:jc w:val="both"/>
              <w:rPr>
                <w:b/>
                <w:sz w:val="24"/>
                <w:szCs w:val="24"/>
                <w:lang w:val="sr-Cyrl-CS"/>
              </w:rPr>
            </w:pPr>
            <w:r w:rsidRPr="001D0BEF">
              <w:rPr>
                <w:b/>
                <w:sz w:val="24"/>
                <w:szCs w:val="24"/>
                <w:lang w:val="sr-Cyrl-CS"/>
              </w:rPr>
              <w:t>Васпитна</w:t>
            </w:r>
          </w:p>
        </w:tc>
        <w:tc>
          <w:tcPr>
            <w:tcW w:w="6768" w:type="dxa"/>
          </w:tcPr>
          <w:p w:rsidR="004C5C01" w:rsidRPr="001D0BEF" w:rsidRDefault="004C5C01" w:rsidP="000E20F7">
            <w:pPr>
              <w:numPr>
                <w:ilvl w:val="0"/>
                <w:numId w:val="6"/>
              </w:numPr>
              <w:jc w:val="both"/>
              <w:rPr>
                <w:b/>
                <w:sz w:val="24"/>
                <w:szCs w:val="24"/>
                <w:lang w:val="sr-Cyrl-CS"/>
              </w:rPr>
            </w:pPr>
            <w:r w:rsidRPr="001D0BEF">
              <w:rPr>
                <w:b/>
                <w:sz w:val="24"/>
                <w:szCs w:val="24"/>
                <w:lang w:val="sr-Cyrl-CS"/>
              </w:rPr>
              <w:t>Формирање правилног односа према Богу</w:t>
            </w:r>
          </w:p>
          <w:p w:rsidR="0031639E" w:rsidRPr="001D0BEF" w:rsidRDefault="0031639E" w:rsidP="000E20F7">
            <w:pPr>
              <w:numPr>
                <w:ilvl w:val="0"/>
                <w:numId w:val="6"/>
              </w:numPr>
              <w:jc w:val="both"/>
              <w:rPr>
                <w:b/>
                <w:sz w:val="24"/>
                <w:szCs w:val="24"/>
                <w:lang w:val="sr-Cyrl-CS"/>
              </w:rPr>
            </w:pPr>
            <w:r w:rsidRPr="001D0BEF">
              <w:rPr>
                <w:b/>
                <w:sz w:val="24"/>
                <w:szCs w:val="24"/>
                <w:lang w:val="sr-Cyrl-CS"/>
              </w:rPr>
              <w:t>Опажање и развијање осетљивости према црквеном простору</w:t>
            </w:r>
          </w:p>
          <w:p w:rsidR="00020A73" w:rsidRPr="001D0BEF" w:rsidRDefault="00020A73" w:rsidP="000E20F7">
            <w:pPr>
              <w:numPr>
                <w:ilvl w:val="0"/>
                <w:numId w:val="6"/>
              </w:numPr>
              <w:jc w:val="both"/>
              <w:rPr>
                <w:b/>
                <w:sz w:val="24"/>
                <w:szCs w:val="24"/>
                <w:lang w:val="sr-Cyrl-CS"/>
              </w:rPr>
            </w:pPr>
            <w:r w:rsidRPr="001D0BEF">
              <w:rPr>
                <w:b/>
                <w:sz w:val="24"/>
                <w:szCs w:val="24"/>
                <w:lang w:val="sr-Cyrl-CS"/>
              </w:rPr>
              <w:t>Сензибилисање на употребу речи и њиховог значења током молитве</w:t>
            </w:r>
          </w:p>
          <w:p w:rsidR="00020A73" w:rsidRPr="001D0BEF" w:rsidRDefault="00020A73" w:rsidP="000E20F7">
            <w:pPr>
              <w:numPr>
                <w:ilvl w:val="0"/>
                <w:numId w:val="6"/>
              </w:numPr>
              <w:jc w:val="both"/>
              <w:rPr>
                <w:b/>
                <w:sz w:val="24"/>
                <w:szCs w:val="24"/>
                <w:lang w:val="sr-Cyrl-CS"/>
              </w:rPr>
            </w:pPr>
            <w:r w:rsidRPr="001D0BEF">
              <w:rPr>
                <w:b/>
                <w:sz w:val="24"/>
                <w:szCs w:val="24"/>
                <w:lang w:val="sr-Cyrl-CS"/>
              </w:rPr>
              <w:t>Указивање на међусобно повезивање људи током вербалне комуникације</w:t>
            </w:r>
          </w:p>
          <w:p w:rsidR="00020A73" w:rsidRPr="001D0BEF" w:rsidRDefault="00020A73" w:rsidP="000E20F7">
            <w:pPr>
              <w:numPr>
                <w:ilvl w:val="0"/>
                <w:numId w:val="6"/>
              </w:numPr>
              <w:jc w:val="both"/>
              <w:rPr>
                <w:b/>
                <w:sz w:val="24"/>
                <w:szCs w:val="24"/>
                <w:lang w:val="sr-Cyrl-CS"/>
              </w:rPr>
            </w:pPr>
            <w:r w:rsidRPr="001D0BEF">
              <w:rPr>
                <w:b/>
                <w:sz w:val="24"/>
                <w:szCs w:val="24"/>
                <w:lang w:val="sr-Cyrl-CS"/>
              </w:rPr>
              <w:t>Указивање на важност комуникације и тимски рад</w:t>
            </w:r>
          </w:p>
          <w:p w:rsidR="00020A73" w:rsidRPr="001D0BEF" w:rsidRDefault="00020A73" w:rsidP="000E20F7">
            <w:pPr>
              <w:numPr>
                <w:ilvl w:val="0"/>
                <w:numId w:val="6"/>
              </w:numPr>
              <w:jc w:val="both"/>
              <w:rPr>
                <w:b/>
                <w:sz w:val="24"/>
                <w:szCs w:val="24"/>
                <w:lang w:val="sr-Cyrl-CS"/>
              </w:rPr>
            </w:pPr>
            <w:r w:rsidRPr="001D0BEF">
              <w:rPr>
                <w:b/>
                <w:sz w:val="24"/>
                <w:szCs w:val="24"/>
                <w:lang w:val="sr-Cyrl-CS"/>
              </w:rPr>
              <w:t>Уживање у међусобној комуникацији и заједничком креативном процесу који се постижу стрпљењем, љубављу, пажљивим слушањем, потпомагањем, исказивањем усвојеног знања, личним идејним доприносом, зарад стварања визуелне целине</w:t>
            </w:r>
          </w:p>
          <w:p w:rsidR="004C5C01" w:rsidRPr="001D0BEF" w:rsidRDefault="004C5C01" w:rsidP="000E20F7">
            <w:pPr>
              <w:numPr>
                <w:ilvl w:val="0"/>
                <w:numId w:val="6"/>
              </w:numPr>
              <w:jc w:val="both"/>
              <w:rPr>
                <w:b/>
                <w:sz w:val="24"/>
                <w:szCs w:val="24"/>
                <w:lang w:val="sr-Cyrl-CS"/>
              </w:rPr>
            </w:pPr>
            <w:r w:rsidRPr="001D0BEF">
              <w:rPr>
                <w:b/>
                <w:sz w:val="24"/>
                <w:szCs w:val="24"/>
                <w:lang w:val="sr-Cyrl-CS"/>
              </w:rPr>
              <w:t>Формирање правилног односа према другом човеку</w:t>
            </w:r>
            <w:r w:rsidR="0031639E" w:rsidRPr="001D0BEF">
              <w:rPr>
                <w:b/>
                <w:sz w:val="24"/>
                <w:szCs w:val="24"/>
                <w:lang w:val="sr-Cyrl-CS"/>
              </w:rPr>
              <w:t xml:space="preserve"> </w:t>
            </w:r>
            <w:r w:rsidRPr="001D0BEF">
              <w:rPr>
                <w:b/>
                <w:sz w:val="24"/>
                <w:szCs w:val="24"/>
                <w:lang w:val="sr-Cyrl-CS"/>
              </w:rPr>
              <w:t>(ближњем)</w:t>
            </w:r>
          </w:p>
          <w:p w:rsidR="004C5C01" w:rsidRPr="001D0BEF" w:rsidRDefault="004C5C01" w:rsidP="000E20F7">
            <w:pPr>
              <w:numPr>
                <w:ilvl w:val="0"/>
                <w:numId w:val="6"/>
              </w:numPr>
              <w:jc w:val="both"/>
              <w:rPr>
                <w:b/>
                <w:sz w:val="24"/>
                <w:szCs w:val="24"/>
                <w:lang w:val="sr-Cyrl-CS"/>
              </w:rPr>
            </w:pPr>
            <w:r w:rsidRPr="001D0BEF">
              <w:rPr>
                <w:b/>
                <w:sz w:val="24"/>
                <w:szCs w:val="24"/>
                <w:lang w:val="sr-Cyrl-CS"/>
              </w:rPr>
              <w:t>Подстицање ученика на разумевање истинских хришћанских вредности</w:t>
            </w:r>
          </w:p>
        </w:tc>
      </w:tr>
      <w:tr w:rsidR="004C5C01" w:rsidRPr="001D0BEF">
        <w:trPr>
          <w:cantSplit/>
          <w:trHeight w:val="1134"/>
        </w:trPr>
        <w:tc>
          <w:tcPr>
            <w:tcW w:w="3888" w:type="dxa"/>
            <w:gridSpan w:val="2"/>
            <w:textDirection w:val="btLr"/>
          </w:tcPr>
          <w:p w:rsidR="004C5C01" w:rsidRPr="001D0BEF" w:rsidRDefault="004C5C01" w:rsidP="000E20F7">
            <w:pPr>
              <w:ind w:left="113" w:right="113"/>
              <w:jc w:val="both"/>
              <w:rPr>
                <w:b/>
                <w:sz w:val="24"/>
                <w:szCs w:val="24"/>
                <w:lang w:val="sr-Cyrl-CS"/>
              </w:rPr>
            </w:pPr>
            <w:r w:rsidRPr="001D0BEF">
              <w:rPr>
                <w:b/>
                <w:sz w:val="24"/>
                <w:szCs w:val="24"/>
                <w:lang w:val="sr-Cyrl-CS"/>
              </w:rPr>
              <w:t xml:space="preserve">Облици наставног рада </w:t>
            </w:r>
          </w:p>
        </w:tc>
        <w:tc>
          <w:tcPr>
            <w:tcW w:w="6768" w:type="dxa"/>
          </w:tcPr>
          <w:p w:rsidR="004C5C01" w:rsidRPr="001D0BEF" w:rsidRDefault="004C5C01" w:rsidP="000E20F7">
            <w:pPr>
              <w:numPr>
                <w:ilvl w:val="0"/>
                <w:numId w:val="7"/>
              </w:numPr>
              <w:jc w:val="both"/>
              <w:rPr>
                <w:b/>
                <w:sz w:val="24"/>
                <w:szCs w:val="24"/>
                <w:lang w:val="sr-Cyrl-CS"/>
              </w:rPr>
            </w:pPr>
            <w:r w:rsidRPr="001D0BEF">
              <w:rPr>
                <w:b/>
                <w:sz w:val="24"/>
                <w:szCs w:val="24"/>
                <w:lang w:val="sr-Cyrl-CS"/>
              </w:rPr>
              <w:t>Индивидуални,</w:t>
            </w:r>
            <w:r w:rsidR="00020A73" w:rsidRPr="001D0BEF">
              <w:rPr>
                <w:b/>
                <w:sz w:val="24"/>
                <w:szCs w:val="24"/>
                <w:lang w:val="sr-Cyrl-CS"/>
              </w:rPr>
              <w:t xml:space="preserve"> </w:t>
            </w:r>
            <w:r w:rsidRPr="001D0BEF">
              <w:rPr>
                <w:b/>
                <w:sz w:val="24"/>
                <w:szCs w:val="24"/>
                <w:lang w:val="sr-Cyrl-CS"/>
              </w:rPr>
              <w:t>фронтални,</w:t>
            </w:r>
            <w:r w:rsidR="00020A73" w:rsidRPr="001D0BEF">
              <w:rPr>
                <w:b/>
                <w:sz w:val="24"/>
                <w:szCs w:val="24"/>
                <w:lang w:val="sr-Cyrl-CS"/>
              </w:rPr>
              <w:t xml:space="preserve"> </w:t>
            </w:r>
            <w:r w:rsidRPr="001D0BEF">
              <w:rPr>
                <w:b/>
                <w:sz w:val="24"/>
                <w:szCs w:val="24"/>
                <w:lang w:val="sr-Cyrl-CS"/>
              </w:rPr>
              <w:t>групни</w:t>
            </w:r>
          </w:p>
        </w:tc>
      </w:tr>
      <w:tr w:rsidR="004C5C01" w:rsidRPr="001D0BEF">
        <w:trPr>
          <w:cantSplit/>
          <w:trHeight w:val="1134"/>
        </w:trPr>
        <w:tc>
          <w:tcPr>
            <w:tcW w:w="3888" w:type="dxa"/>
            <w:gridSpan w:val="2"/>
            <w:textDirection w:val="btLr"/>
          </w:tcPr>
          <w:p w:rsidR="004C5C01" w:rsidRPr="001D0BEF" w:rsidRDefault="004C5C01" w:rsidP="000E20F7">
            <w:pPr>
              <w:ind w:left="113" w:right="113"/>
              <w:jc w:val="both"/>
              <w:rPr>
                <w:b/>
                <w:sz w:val="24"/>
                <w:szCs w:val="24"/>
                <w:lang w:val="sr-Cyrl-CS"/>
              </w:rPr>
            </w:pPr>
            <w:r w:rsidRPr="001D0BEF">
              <w:rPr>
                <w:b/>
                <w:sz w:val="24"/>
                <w:szCs w:val="24"/>
                <w:lang w:val="sr-Cyrl-CS"/>
              </w:rPr>
              <w:lastRenderedPageBreak/>
              <w:t>Наставне методе</w:t>
            </w:r>
          </w:p>
        </w:tc>
        <w:tc>
          <w:tcPr>
            <w:tcW w:w="6768" w:type="dxa"/>
          </w:tcPr>
          <w:p w:rsidR="004C5C01" w:rsidRPr="001D0BEF" w:rsidRDefault="00020A73" w:rsidP="000E20F7">
            <w:pPr>
              <w:numPr>
                <w:ilvl w:val="0"/>
                <w:numId w:val="7"/>
              </w:numPr>
              <w:jc w:val="both"/>
              <w:rPr>
                <w:b/>
                <w:sz w:val="24"/>
                <w:szCs w:val="24"/>
                <w:lang w:val="sr-Cyrl-CS"/>
              </w:rPr>
            </w:pPr>
            <w:r w:rsidRPr="001D0BEF">
              <w:rPr>
                <w:b/>
                <w:sz w:val="24"/>
                <w:szCs w:val="24"/>
                <w:lang w:val="sr-Cyrl-CS"/>
              </w:rPr>
              <w:t>дијалошки</w:t>
            </w:r>
          </w:p>
          <w:p w:rsidR="00020A73" w:rsidRPr="001D0BEF" w:rsidRDefault="00020A73" w:rsidP="000E20F7">
            <w:pPr>
              <w:numPr>
                <w:ilvl w:val="0"/>
                <w:numId w:val="7"/>
              </w:numPr>
              <w:jc w:val="both"/>
              <w:rPr>
                <w:b/>
                <w:sz w:val="24"/>
                <w:szCs w:val="24"/>
                <w:lang w:val="sr-Cyrl-CS"/>
              </w:rPr>
            </w:pPr>
            <w:r w:rsidRPr="001D0BEF">
              <w:rPr>
                <w:b/>
                <w:sz w:val="24"/>
                <w:szCs w:val="24"/>
                <w:lang w:val="sr-Cyrl-CS"/>
              </w:rPr>
              <w:t>истраживачки рад</w:t>
            </w:r>
          </w:p>
          <w:p w:rsidR="00020A73" w:rsidRPr="001D0BEF" w:rsidRDefault="00020A73" w:rsidP="000E20F7">
            <w:pPr>
              <w:numPr>
                <w:ilvl w:val="0"/>
                <w:numId w:val="7"/>
              </w:numPr>
              <w:jc w:val="both"/>
              <w:rPr>
                <w:b/>
                <w:sz w:val="24"/>
                <w:szCs w:val="24"/>
                <w:lang w:val="sr-Cyrl-CS"/>
              </w:rPr>
            </w:pPr>
            <w:r w:rsidRPr="001D0BEF">
              <w:rPr>
                <w:b/>
                <w:sz w:val="24"/>
                <w:szCs w:val="24"/>
                <w:lang w:val="sr-Cyrl-CS"/>
              </w:rPr>
              <w:t>практични рад</w:t>
            </w:r>
          </w:p>
        </w:tc>
      </w:tr>
      <w:tr w:rsidR="004C5C01" w:rsidRPr="001D0BEF">
        <w:trPr>
          <w:cantSplit/>
          <w:trHeight w:val="1134"/>
        </w:trPr>
        <w:tc>
          <w:tcPr>
            <w:tcW w:w="3888" w:type="dxa"/>
            <w:gridSpan w:val="2"/>
            <w:textDirection w:val="btLr"/>
          </w:tcPr>
          <w:p w:rsidR="004C5C01" w:rsidRPr="001D0BEF" w:rsidRDefault="004C5C01" w:rsidP="000E20F7">
            <w:pPr>
              <w:ind w:left="113" w:right="113"/>
              <w:jc w:val="both"/>
              <w:rPr>
                <w:b/>
                <w:sz w:val="24"/>
                <w:szCs w:val="24"/>
                <w:lang w:val="sr-Cyrl-CS"/>
              </w:rPr>
            </w:pPr>
            <w:r w:rsidRPr="001D0BEF">
              <w:rPr>
                <w:b/>
                <w:sz w:val="24"/>
                <w:szCs w:val="24"/>
                <w:lang w:val="sr-Cyrl-CS"/>
              </w:rPr>
              <w:t xml:space="preserve">Наставна средства </w:t>
            </w:r>
            <w:r w:rsidRPr="001D0BEF">
              <w:rPr>
                <w:sz w:val="24"/>
                <w:szCs w:val="24"/>
                <w:lang w:val="sr-Cyrl-CS"/>
              </w:rPr>
              <w:t>(извори сазнања делатности у настави)</w:t>
            </w:r>
          </w:p>
        </w:tc>
        <w:tc>
          <w:tcPr>
            <w:tcW w:w="6768" w:type="dxa"/>
          </w:tcPr>
          <w:p w:rsidR="004C5C01" w:rsidRPr="001D0BEF" w:rsidRDefault="003C66AF" w:rsidP="000E20F7">
            <w:pPr>
              <w:numPr>
                <w:ilvl w:val="0"/>
                <w:numId w:val="9"/>
              </w:numPr>
              <w:jc w:val="both"/>
              <w:rPr>
                <w:sz w:val="24"/>
                <w:szCs w:val="24"/>
                <w:lang w:val="sr-Cyrl-CS"/>
              </w:rPr>
            </w:pPr>
            <w:r w:rsidRPr="001D0BEF">
              <w:rPr>
                <w:b/>
                <w:sz w:val="24"/>
                <w:szCs w:val="24"/>
                <w:lang w:val="sr-Cyrl-CS"/>
              </w:rPr>
              <w:t>визуелна</w:t>
            </w:r>
          </w:p>
          <w:p w:rsidR="003C66AF" w:rsidRPr="001D0BEF" w:rsidRDefault="003C66AF" w:rsidP="000E20F7">
            <w:pPr>
              <w:numPr>
                <w:ilvl w:val="0"/>
                <w:numId w:val="9"/>
              </w:numPr>
              <w:jc w:val="both"/>
              <w:rPr>
                <w:sz w:val="24"/>
                <w:szCs w:val="24"/>
                <w:lang w:val="sr-Cyrl-CS"/>
              </w:rPr>
            </w:pPr>
            <w:r w:rsidRPr="001D0BEF">
              <w:rPr>
                <w:b/>
                <w:sz w:val="24"/>
                <w:szCs w:val="24"/>
                <w:lang w:val="sr-Cyrl-CS"/>
              </w:rPr>
              <w:t>мануелна</w:t>
            </w:r>
          </w:p>
        </w:tc>
      </w:tr>
      <w:tr w:rsidR="004C5C01" w:rsidRPr="001D0BEF">
        <w:tc>
          <w:tcPr>
            <w:tcW w:w="3888" w:type="dxa"/>
            <w:gridSpan w:val="2"/>
          </w:tcPr>
          <w:p w:rsidR="004C5C01" w:rsidRPr="001D0BEF" w:rsidRDefault="004C5C01" w:rsidP="000E20F7">
            <w:pPr>
              <w:jc w:val="both"/>
              <w:rPr>
                <w:sz w:val="24"/>
                <w:szCs w:val="24"/>
                <w:lang w:val="sr-Cyrl-CS"/>
              </w:rPr>
            </w:pPr>
            <w:r w:rsidRPr="001D0BEF">
              <w:rPr>
                <w:b/>
                <w:sz w:val="24"/>
                <w:szCs w:val="24"/>
                <w:lang w:val="sr-Cyrl-CS"/>
              </w:rPr>
              <w:t xml:space="preserve">Наставни објекат </w:t>
            </w:r>
            <w:r w:rsidRPr="001D0BEF">
              <w:rPr>
                <w:sz w:val="24"/>
                <w:szCs w:val="24"/>
                <w:lang w:val="sr-Cyrl-CS"/>
              </w:rPr>
              <w:t>(место рада)</w:t>
            </w:r>
          </w:p>
        </w:tc>
        <w:tc>
          <w:tcPr>
            <w:tcW w:w="6768" w:type="dxa"/>
          </w:tcPr>
          <w:p w:rsidR="004C5C01" w:rsidRPr="001D0BEF" w:rsidRDefault="004C5C01" w:rsidP="000E20F7">
            <w:pPr>
              <w:numPr>
                <w:ilvl w:val="0"/>
                <w:numId w:val="10"/>
              </w:numPr>
              <w:jc w:val="both"/>
              <w:rPr>
                <w:b/>
                <w:sz w:val="24"/>
                <w:szCs w:val="24"/>
                <w:lang w:val="sr-Cyrl-CS"/>
              </w:rPr>
            </w:pPr>
            <w:r w:rsidRPr="001D0BEF">
              <w:rPr>
                <w:b/>
                <w:sz w:val="24"/>
                <w:szCs w:val="24"/>
                <w:lang w:val="sr-Cyrl-CS"/>
              </w:rPr>
              <w:t>учионица</w:t>
            </w:r>
            <w:r w:rsidR="003C66AF" w:rsidRPr="001D0BEF">
              <w:rPr>
                <w:b/>
                <w:sz w:val="24"/>
                <w:szCs w:val="24"/>
                <w:lang w:val="sr-Cyrl-CS"/>
              </w:rPr>
              <w:t>, фискултурна сала</w:t>
            </w:r>
          </w:p>
        </w:tc>
      </w:tr>
      <w:tr w:rsidR="004C5C01" w:rsidRPr="001D0BEF">
        <w:tc>
          <w:tcPr>
            <w:tcW w:w="3888" w:type="dxa"/>
            <w:gridSpan w:val="2"/>
          </w:tcPr>
          <w:p w:rsidR="004C5C01" w:rsidRPr="001D0BEF" w:rsidRDefault="004C5C01" w:rsidP="000E20F7">
            <w:pPr>
              <w:jc w:val="both"/>
              <w:rPr>
                <w:b/>
                <w:sz w:val="24"/>
                <w:szCs w:val="24"/>
                <w:lang w:val="sr-Cyrl-CS"/>
              </w:rPr>
            </w:pPr>
            <w:r w:rsidRPr="001D0BEF">
              <w:rPr>
                <w:b/>
                <w:sz w:val="24"/>
                <w:szCs w:val="24"/>
                <w:lang w:val="sr-Cyrl-CS"/>
              </w:rPr>
              <w:t>Корелација са истим или другим предметима</w:t>
            </w:r>
          </w:p>
        </w:tc>
        <w:tc>
          <w:tcPr>
            <w:tcW w:w="6768" w:type="dxa"/>
          </w:tcPr>
          <w:p w:rsidR="004C5C01" w:rsidRPr="001D0BEF" w:rsidRDefault="003C66AF" w:rsidP="000E20F7">
            <w:pPr>
              <w:jc w:val="both"/>
              <w:rPr>
                <w:b/>
                <w:sz w:val="24"/>
                <w:szCs w:val="24"/>
                <w:lang w:val="sr-Cyrl-CS"/>
              </w:rPr>
            </w:pPr>
            <w:r w:rsidRPr="001D0BEF">
              <w:rPr>
                <w:b/>
                <w:sz w:val="24"/>
                <w:szCs w:val="24"/>
                <w:lang w:val="sr-Cyrl-CS"/>
              </w:rPr>
              <w:t>енгласки језик, ликовна култура</w:t>
            </w:r>
          </w:p>
        </w:tc>
      </w:tr>
      <w:tr w:rsidR="004C5C01" w:rsidRPr="001D0BEF">
        <w:tc>
          <w:tcPr>
            <w:tcW w:w="3888" w:type="dxa"/>
            <w:gridSpan w:val="2"/>
          </w:tcPr>
          <w:p w:rsidR="004C5C01" w:rsidRPr="001D0BEF" w:rsidRDefault="004C5C01" w:rsidP="000E20F7">
            <w:pPr>
              <w:jc w:val="both"/>
              <w:rPr>
                <w:b/>
                <w:sz w:val="24"/>
                <w:szCs w:val="24"/>
                <w:lang w:val="sr-Cyrl-CS"/>
              </w:rPr>
            </w:pPr>
            <w:r w:rsidRPr="001D0BEF">
              <w:rPr>
                <w:b/>
                <w:sz w:val="24"/>
                <w:szCs w:val="24"/>
                <w:lang w:val="sr-Cyrl-CS"/>
              </w:rPr>
              <w:t xml:space="preserve">Обавезна и додатна литература и остали извори података за ученике/це и наставнике/це </w:t>
            </w:r>
          </w:p>
        </w:tc>
        <w:tc>
          <w:tcPr>
            <w:tcW w:w="6768" w:type="dxa"/>
          </w:tcPr>
          <w:p w:rsidR="004C5C01" w:rsidRPr="001D0BEF" w:rsidRDefault="004C5C01" w:rsidP="000E20F7">
            <w:pPr>
              <w:jc w:val="both"/>
              <w:rPr>
                <w:b/>
                <w:sz w:val="24"/>
                <w:szCs w:val="24"/>
                <w:lang w:val="sr-Cyrl-CS"/>
              </w:rPr>
            </w:pPr>
            <w:r w:rsidRPr="001D0BEF">
              <w:rPr>
                <w:b/>
                <w:sz w:val="24"/>
                <w:szCs w:val="24"/>
                <w:lang w:val="sr-Cyrl-CS"/>
              </w:rPr>
              <w:t>уџбеник, радна свеска, радни листови, Свето Писмо,  радио или Т</w:t>
            </w:r>
            <w:r w:rsidR="003C66AF" w:rsidRPr="001D0BEF">
              <w:rPr>
                <w:b/>
                <w:sz w:val="24"/>
                <w:szCs w:val="24"/>
                <w:lang w:val="sr-Cyrl-CS"/>
              </w:rPr>
              <w:t>В емисије, молитвеник</w:t>
            </w:r>
            <w:r w:rsidRPr="001D0BEF">
              <w:rPr>
                <w:b/>
                <w:sz w:val="24"/>
                <w:szCs w:val="24"/>
                <w:lang w:val="sr-Cyrl-CS"/>
              </w:rPr>
              <w:t>, интернет,“Свет</w:t>
            </w:r>
            <w:r w:rsidR="003C66AF" w:rsidRPr="001D0BEF">
              <w:rPr>
                <w:b/>
                <w:sz w:val="24"/>
                <w:szCs w:val="24"/>
                <w:lang w:val="sr-Cyrl-CS"/>
              </w:rPr>
              <w:t>осавско звонце“, филм</w:t>
            </w:r>
            <w:r w:rsidRPr="001D0BEF">
              <w:rPr>
                <w:b/>
                <w:sz w:val="24"/>
                <w:szCs w:val="24"/>
                <w:lang w:val="sr-Cyrl-CS"/>
              </w:rPr>
              <w:t>...</w:t>
            </w:r>
          </w:p>
        </w:tc>
      </w:tr>
      <w:tr w:rsidR="004C5C01" w:rsidRPr="001D0BEF">
        <w:tc>
          <w:tcPr>
            <w:tcW w:w="3888" w:type="dxa"/>
            <w:gridSpan w:val="2"/>
          </w:tcPr>
          <w:p w:rsidR="004C5C01" w:rsidRPr="001D0BEF" w:rsidRDefault="003C66AF" w:rsidP="000E20F7">
            <w:pPr>
              <w:jc w:val="both"/>
              <w:rPr>
                <w:b/>
                <w:sz w:val="24"/>
                <w:szCs w:val="24"/>
                <w:lang w:val="sr-Cyrl-CS"/>
              </w:rPr>
            </w:pPr>
            <w:r w:rsidRPr="001D0BEF">
              <w:rPr>
                <w:b/>
                <w:sz w:val="24"/>
                <w:szCs w:val="24"/>
                <w:lang w:val="sr-Cyrl-CS"/>
              </w:rPr>
              <w:t>Прибор и материјал</w:t>
            </w:r>
          </w:p>
        </w:tc>
        <w:tc>
          <w:tcPr>
            <w:tcW w:w="6768" w:type="dxa"/>
          </w:tcPr>
          <w:p w:rsidR="004C5C01" w:rsidRPr="001D0BEF" w:rsidRDefault="003C66AF" w:rsidP="000E20F7">
            <w:pPr>
              <w:jc w:val="both"/>
              <w:rPr>
                <w:b/>
                <w:sz w:val="24"/>
                <w:szCs w:val="24"/>
                <w:lang w:val="sr-Cyrl-CS"/>
              </w:rPr>
            </w:pPr>
            <w:r w:rsidRPr="001D0BEF">
              <w:rPr>
                <w:b/>
                <w:sz w:val="24"/>
                <w:szCs w:val="24"/>
                <w:lang w:val="sr-Cyrl-CS"/>
              </w:rPr>
              <w:t>црни хамер папир, дрвени штапић, одштампане речи на папиру, бели канап</w:t>
            </w:r>
          </w:p>
        </w:tc>
      </w:tr>
      <w:tr w:rsidR="004C5C01" w:rsidRPr="001D0BEF">
        <w:tc>
          <w:tcPr>
            <w:tcW w:w="3888" w:type="dxa"/>
            <w:gridSpan w:val="2"/>
          </w:tcPr>
          <w:p w:rsidR="004C5C01" w:rsidRPr="001D0BEF" w:rsidRDefault="003C66AF" w:rsidP="000E20F7">
            <w:pPr>
              <w:jc w:val="both"/>
              <w:rPr>
                <w:b/>
                <w:sz w:val="24"/>
                <w:szCs w:val="24"/>
                <w:lang w:val="sr-Cyrl-CS"/>
              </w:rPr>
            </w:pPr>
            <w:r w:rsidRPr="001D0BEF">
              <w:rPr>
                <w:b/>
                <w:sz w:val="24"/>
                <w:szCs w:val="24"/>
                <w:lang w:val="sr-Cyrl-CS"/>
              </w:rPr>
              <w:t>Напомене</w:t>
            </w:r>
          </w:p>
        </w:tc>
        <w:tc>
          <w:tcPr>
            <w:tcW w:w="6768" w:type="dxa"/>
          </w:tcPr>
          <w:p w:rsidR="004C5C01" w:rsidRPr="001D0BEF" w:rsidRDefault="003C66AF" w:rsidP="000E20F7">
            <w:pPr>
              <w:jc w:val="both"/>
              <w:rPr>
                <w:b/>
                <w:sz w:val="24"/>
                <w:szCs w:val="24"/>
                <w:lang w:val="sr-Cyrl-CS"/>
              </w:rPr>
            </w:pPr>
            <w:r w:rsidRPr="001D0BEF">
              <w:rPr>
                <w:b/>
                <w:sz w:val="24"/>
                <w:szCs w:val="24"/>
                <w:lang w:val="sr-Cyrl-CS"/>
              </w:rPr>
              <w:t>Простор фискултурне сале је пространији од учионице али би ипак требало одредити оквир у којем ученици стварају цртеж цркве у простору како би из практичног угла постигли визуелно комплекснији и занимљивији цртеж и како не би били превише удаљени једни од других у моментима када изговарају и преводе речи да би сви добро чули</w:t>
            </w:r>
            <w:r w:rsidR="001D0BEF" w:rsidRPr="001D0BEF">
              <w:rPr>
                <w:b/>
                <w:sz w:val="24"/>
                <w:szCs w:val="24"/>
                <w:lang w:val="sr-Cyrl-CS"/>
              </w:rPr>
              <w:t>.</w:t>
            </w:r>
          </w:p>
        </w:tc>
      </w:tr>
      <w:tr w:rsidR="004C5C01" w:rsidRPr="001D0BEF">
        <w:tc>
          <w:tcPr>
            <w:tcW w:w="3888" w:type="dxa"/>
            <w:gridSpan w:val="2"/>
          </w:tcPr>
          <w:p w:rsidR="004C5C01" w:rsidRPr="001D0BEF" w:rsidRDefault="004C5C01" w:rsidP="000E20F7">
            <w:pPr>
              <w:jc w:val="both"/>
              <w:rPr>
                <w:b/>
                <w:sz w:val="24"/>
                <w:szCs w:val="24"/>
                <w:lang w:val="sr-Cyrl-CS"/>
              </w:rPr>
            </w:pPr>
            <w:r w:rsidRPr="001D0BEF">
              <w:rPr>
                <w:b/>
                <w:sz w:val="24"/>
                <w:szCs w:val="24"/>
                <w:lang w:val="sr-Cyrl-CS"/>
              </w:rPr>
              <w:t>(Само)евалуација и корекција</w:t>
            </w:r>
          </w:p>
        </w:tc>
        <w:tc>
          <w:tcPr>
            <w:tcW w:w="6768" w:type="dxa"/>
          </w:tcPr>
          <w:p w:rsidR="004C5C01" w:rsidRPr="001D0BEF" w:rsidRDefault="004C5C01" w:rsidP="000E20F7">
            <w:pPr>
              <w:jc w:val="both"/>
              <w:rPr>
                <w:sz w:val="24"/>
                <w:szCs w:val="24"/>
                <w:lang w:val="sr-Cyrl-CS"/>
              </w:rPr>
            </w:pPr>
          </w:p>
          <w:p w:rsidR="004C5C01" w:rsidRPr="001D0BEF" w:rsidRDefault="004C5C01" w:rsidP="000E20F7">
            <w:pPr>
              <w:jc w:val="both"/>
              <w:rPr>
                <w:sz w:val="24"/>
                <w:szCs w:val="24"/>
                <w:lang w:val="sr-Cyrl-CS"/>
              </w:rPr>
            </w:pPr>
          </w:p>
        </w:tc>
      </w:tr>
    </w:tbl>
    <w:p w:rsidR="001D0BEF" w:rsidRPr="001D0BEF" w:rsidRDefault="001D0BEF" w:rsidP="000E20F7">
      <w:pPr>
        <w:jc w:val="both"/>
        <w:rPr>
          <w:sz w:val="24"/>
          <w:szCs w:val="24"/>
          <w:lang w:val="ru-RU"/>
        </w:rPr>
      </w:pPr>
    </w:p>
    <w:p w:rsidR="001D0BEF" w:rsidRPr="000E20F7" w:rsidRDefault="001D0BEF" w:rsidP="000E20F7">
      <w:pPr>
        <w:jc w:val="both"/>
        <w:rPr>
          <w:b/>
          <w:sz w:val="24"/>
          <w:szCs w:val="24"/>
          <w:lang w:val="ru-RU"/>
        </w:rPr>
      </w:pPr>
      <w:r w:rsidRPr="000E20F7">
        <w:rPr>
          <w:b/>
          <w:sz w:val="24"/>
          <w:szCs w:val="24"/>
          <w:lang w:val="ru-RU"/>
        </w:rPr>
        <w:t>АРТИКУЛАЦИЈА ЧАСА:</w:t>
      </w:r>
    </w:p>
    <w:p w:rsidR="001D0BEF" w:rsidRDefault="001D0BEF" w:rsidP="000E20F7">
      <w:pPr>
        <w:jc w:val="both"/>
        <w:rPr>
          <w:sz w:val="24"/>
          <w:szCs w:val="24"/>
          <w:lang w:val="ru-RU"/>
        </w:rPr>
      </w:pPr>
    </w:p>
    <w:p w:rsidR="001D0BEF" w:rsidRDefault="001D0BEF" w:rsidP="000E20F7">
      <w:pPr>
        <w:jc w:val="both"/>
        <w:rPr>
          <w:sz w:val="24"/>
          <w:szCs w:val="24"/>
          <w:lang w:val="ru-RU"/>
        </w:rPr>
      </w:pPr>
      <w:r>
        <w:rPr>
          <w:sz w:val="24"/>
          <w:szCs w:val="24"/>
          <w:lang w:val="ru-RU"/>
        </w:rPr>
        <w:t>Уводни део часа:</w:t>
      </w:r>
    </w:p>
    <w:p w:rsidR="001D0BEF" w:rsidRDefault="001D0BEF" w:rsidP="000E20F7">
      <w:pPr>
        <w:numPr>
          <w:ilvl w:val="0"/>
          <w:numId w:val="10"/>
        </w:numPr>
        <w:jc w:val="both"/>
        <w:rPr>
          <w:sz w:val="24"/>
          <w:szCs w:val="24"/>
          <w:lang w:val="ru-RU"/>
        </w:rPr>
      </w:pPr>
      <w:r>
        <w:rPr>
          <w:sz w:val="24"/>
          <w:szCs w:val="24"/>
          <w:lang w:val="ru-RU"/>
        </w:rPr>
        <w:t>Молитва за почетак часа</w:t>
      </w:r>
    </w:p>
    <w:p w:rsidR="001D0BEF" w:rsidRPr="001D0BEF" w:rsidRDefault="001D0BEF" w:rsidP="000E20F7">
      <w:pPr>
        <w:numPr>
          <w:ilvl w:val="0"/>
          <w:numId w:val="10"/>
        </w:numPr>
        <w:jc w:val="both"/>
        <w:rPr>
          <w:sz w:val="24"/>
          <w:szCs w:val="24"/>
          <w:lang w:val="ru-RU"/>
        </w:rPr>
      </w:pPr>
      <w:r w:rsidRPr="001D0BEF">
        <w:rPr>
          <w:sz w:val="24"/>
          <w:szCs w:val="24"/>
          <w:lang w:val="ru-RU"/>
        </w:rPr>
        <w:t>Истицање циља часа и теме.</w:t>
      </w:r>
    </w:p>
    <w:p w:rsidR="001D0BEF" w:rsidRPr="001D0BEF" w:rsidRDefault="001D0BEF" w:rsidP="000E20F7">
      <w:pPr>
        <w:numPr>
          <w:ilvl w:val="0"/>
          <w:numId w:val="10"/>
        </w:numPr>
        <w:jc w:val="both"/>
        <w:rPr>
          <w:sz w:val="24"/>
          <w:szCs w:val="24"/>
          <w:lang w:val="ru-RU"/>
        </w:rPr>
      </w:pPr>
      <w:r w:rsidRPr="001D0BEF">
        <w:rPr>
          <w:sz w:val="24"/>
          <w:szCs w:val="24"/>
          <w:lang w:val="ru-RU"/>
        </w:rPr>
        <w:t>Одлазак у фискултурну салу</w:t>
      </w:r>
    </w:p>
    <w:p w:rsidR="001D0BEF" w:rsidRPr="001D0BEF" w:rsidRDefault="001D0BEF" w:rsidP="000E20F7">
      <w:pPr>
        <w:numPr>
          <w:ilvl w:val="0"/>
          <w:numId w:val="10"/>
        </w:numPr>
        <w:jc w:val="both"/>
        <w:rPr>
          <w:sz w:val="24"/>
          <w:szCs w:val="24"/>
          <w:lang w:val="ru-RU"/>
        </w:rPr>
      </w:pPr>
      <w:r>
        <w:rPr>
          <w:sz w:val="24"/>
          <w:szCs w:val="24"/>
          <w:lang w:val="ru-RU"/>
        </w:rPr>
        <w:t>Понављање онога што смо предходни час видели док смо били у посети храму</w:t>
      </w:r>
    </w:p>
    <w:p w:rsidR="001D0BEF" w:rsidRPr="001D0BEF" w:rsidRDefault="001D0BEF" w:rsidP="000E20F7">
      <w:pPr>
        <w:numPr>
          <w:ilvl w:val="0"/>
          <w:numId w:val="10"/>
        </w:numPr>
        <w:jc w:val="both"/>
        <w:rPr>
          <w:sz w:val="24"/>
          <w:szCs w:val="24"/>
          <w:lang w:val="ru-RU"/>
        </w:rPr>
      </w:pPr>
      <w:r w:rsidRPr="001D0BEF">
        <w:rPr>
          <w:sz w:val="24"/>
          <w:szCs w:val="24"/>
          <w:lang w:val="ru-RU"/>
        </w:rPr>
        <w:t>Усмени увод у ства</w:t>
      </w:r>
      <w:r>
        <w:rPr>
          <w:sz w:val="24"/>
          <w:szCs w:val="24"/>
          <w:lang w:val="ru-RU"/>
        </w:rPr>
        <w:t>рање цртежа у физичком простору</w:t>
      </w:r>
    </w:p>
    <w:p w:rsidR="001D0BEF" w:rsidRPr="001D0BEF" w:rsidRDefault="001D0BEF" w:rsidP="000E20F7">
      <w:pPr>
        <w:numPr>
          <w:ilvl w:val="0"/>
          <w:numId w:val="10"/>
        </w:numPr>
        <w:jc w:val="both"/>
        <w:rPr>
          <w:sz w:val="24"/>
          <w:szCs w:val="24"/>
          <w:lang w:val="ru-RU"/>
        </w:rPr>
      </w:pPr>
      <w:r>
        <w:rPr>
          <w:sz w:val="24"/>
          <w:szCs w:val="24"/>
          <w:lang w:val="ru-RU"/>
        </w:rPr>
        <w:t xml:space="preserve">Започињање цртежа уз енглески језик </w:t>
      </w:r>
      <w:r w:rsidRPr="001D0BEF">
        <w:rPr>
          <w:sz w:val="24"/>
          <w:szCs w:val="24"/>
          <w:lang w:val="ru-RU"/>
        </w:rPr>
        <w:t>са два ученика</w:t>
      </w:r>
    </w:p>
    <w:p w:rsidR="001D0BEF" w:rsidRPr="001D0BEF" w:rsidRDefault="001D0BEF" w:rsidP="000E20F7">
      <w:pPr>
        <w:numPr>
          <w:ilvl w:val="0"/>
          <w:numId w:val="10"/>
        </w:numPr>
        <w:jc w:val="both"/>
        <w:rPr>
          <w:sz w:val="24"/>
          <w:szCs w:val="24"/>
          <w:lang w:val="ru-RU"/>
        </w:rPr>
      </w:pPr>
      <w:r w:rsidRPr="001D0BEF">
        <w:rPr>
          <w:sz w:val="24"/>
          <w:szCs w:val="24"/>
          <w:lang w:val="ru-RU"/>
        </w:rPr>
        <w:t>Након неколико изговорених, преведених речи и развучених линија у простору следи поновно указивање на цртачки процес који је у току како би се у</w:t>
      </w:r>
      <w:r>
        <w:rPr>
          <w:sz w:val="24"/>
          <w:szCs w:val="24"/>
          <w:lang w:val="ru-RU"/>
        </w:rPr>
        <w:t xml:space="preserve">ченици боље усресредили на даље </w:t>
      </w:r>
      <w:r w:rsidRPr="001D0BEF">
        <w:rPr>
          <w:sz w:val="24"/>
          <w:szCs w:val="24"/>
          <w:lang w:val="ru-RU"/>
        </w:rPr>
        <w:t>стварање цртежа.</w:t>
      </w:r>
    </w:p>
    <w:p w:rsidR="001D0BEF" w:rsidRPr="001D0BEF" w:rsidRDefault="001D0BEF" w:rsidP="000E20F7">
      <w:pPr>
        <w:jc w:val="both"/>
        <w:rPr>
          <w:sz w:val="24"/>
          <w:szCs w:val="24"/>
          <w:lang w:val="ru-RU"/>
        </w:rPr>
      </w:pPr>
    </w:p>
    <w:p w:rsidR="001D0BEF" w:rsidRDefault="001D0BEF" w:rsidP="000E20F7">
      <w:pPr>
        <w:jc w:val="both"/>
        <w:rPr>
          <w:sz w:val="24"/>
          <w:szCs w:val="24"/>
          <w:lang w:val="ru-RU"/>
        </w:rPr>
      </w:pPr>
      <w:r>
        <w:rPr>
          <w:sz w:val="24"/>
          <w:szCs w:val="24"/>
          <w:lang w:val="ru-RU"/>
        </w:rPr>
        <w:t>Главни део часа:</w:t>
      </w:r>
    </w:p>
    <w:p w:rsidR="001D0BEF" w:rsidRPr="001D0BEF" w:rsidRDefault="001D0BEF" w:rsidP="000E20F7">
      <w:pPr>
        <w:numPr>
          <w:ilvl w:val="0"/>
          <w:numId w:val="11"/>
        </w:numPr>
        <w:jc w:val="both"/>
        <w:rPr>
          <w:sz w:val="24"/>
          <w:szCs w:val="24"/>
          <w:lang w:val="ru-RU"/>
        </w:rPr>
      </w:pPr>
      <w:r w:rsidRPr="001D0BEF">
        <w:rPr>
          <w:sz w:val="24"/>
          <w:szCs w:val="24"/>
          <w:lang w:val="ru-RU"/>
        </w:rPr>
        <w:t>Ученици размењују и стварају самостално. Помажем им око одмотавања канапа и прослеђивања одштамп</w:t>
      </w:r>
      <w:r w:rsidR="000E20F7">
        <w:rPr>
          <w:sz w:val="24"/>
          <w:szCs w:val="24"/>
          <w:lang w:val="ru-RU"/>
        </w:rPr>
        <w:t>аних речи, а наставница енглеског језика</w:t>
      </w:r>
      <w:r w:rsidRPr="001D0BEF">
        <w:rPr>
          <w:sz w:val="24"/>
          <w:szCs w:val="24"/>
          <w:lang w:val="ru-RU"/>
        </w:rPr>
        <w:t xml:space="preserve"> прати све усмено изговорено како би их похвалила сваки пут када би ученици добро прочитали, изговорили и превели понуђене речи и како би им помогла уколико су несигурни при читању, изговору или пак преводу тих истих.                                          </w:t>
      </w:r>
    </w:p>
    <w:p w:rsidR="001D0BEF" w:rsidRPr="001D0BEF" w:rsidRDefault="001D0BEF" w:rsidP="000E20F7">
      <w:pPr>
        <w:numPr>
          <w:ilvl w:val="0"/>
          <w:numId w:val="11"/>
        </w:numPr>
        <w:jc w:val="both"/>
        <w:rPr>
          <w:sz w:val="24"/>
          <w:szCs w:val="24"/>
          <w:lang w:val="ru-RU"/>
        </w:rPr>
      </w:pPr>
      <w:r w:rsidRPr="001D0BEF">
        <w:rPr>
          <w:sz w:val="24"/>
          <w:szCs w:val="24"/>
          <w:lang w:val="ru-RU"/>
        </w:rPr>
        <w:t>Када су све линије извучене ученици могу да седну, чучну, да устану…како би још више истакли тродимензионалност свог цртежа.</w:t>
      </w:r>
    </w:p>
    <w:p w:rsidR="001D0BEF" w:rsidRPr="001D0BEF" w:rsidRDefault="001D0BEF" w:rsidP="000E20F7">
      <w:pPr>
        <w:jc w:val="both"/>
        <w:rPr>
          <w:sz w:val="24"/>
          <w:szCs w:val="24"/>
          <w:lang w:val="ru-RU"/>
        </w:rPr>
      </w:pPr>
    </w:p>
    <w:p w:rsidR="000E20F7" w:rsidRDefault="001D0BEF" w:rsidP="000E20F7">
      <w:pPr>
        <w:jc w:val="both"/>
        <w:rPr>
          <w:sz w:val="24"/>
          <w:szCs w:val="24"/>
          <w:lang w:val="ru-RU"/>
        </w:rPr>
      </w:pPr>
      <w:r w:rsidRPr="001D0BEF">
        <w:rPr>
          <w:sz w:val="24"/>
          <w:szCs w:val="24"/>
          <w:lang w:val="ru-RU"/>
        </w:rPr>
        <w:t>Заврш</w:t>
      </w:r>
      <w:r w:rsidR="000E20F7">
        <w:rPr>
          <w:sz w:val="24"/>
          <w:szCs w:val="24"/>
          <w:lang w:val="ru-RU"/>
        </w:rPr>
        <w:t>ни део часа:</w:t>
      </w:r>
    </w:p>
    <w:p w:rsidR="001D0BEF" w:rsidRDefault="001D0BEF" w:rsidP="000E20F7">
      <w:pPr>
        <w:numPr>
          <w:ilvl w:val="0"/>
          <w:numId w:val="12"/>
        </w:numPr>
        <w:jc w:val="both"/>
        <w:rPr>
          <w:sz w:val="24"/>
          <w:szCs w:val="24"/>
          <w:lang w:val="ru-RU"/>
        </w:rPr>
      </w:pPr>
      <w:r w:rsidRPr="001D0BEF">
        <w:rPr>
          <w:sz w:val="24"/>
          <w:szCs w:val="24"/>
          <w:lang w:val="ru-RU"/>
        </w:rPr>
        <w:t>Разговор о до</w:t>
      </w:r>
      <w:r w:rsidR="000E20F7">
        <w:rPr>
          <w:sz w:val="24"/>
          <w:szCs w:val="24"/>
          <w:lang w:val="ru-RU"/>
        </w:rPr>
        <w:t>живљеном искуству и реализацији</w:t>
      </w:r>
    </w:p>
    <w:p w:rsidR="000E20F7" w:rsidRPr="001D0BEF" w:rsidRDefault="000E20F7" w:rsidP="000E20F7">
      <w:pPr>
        <w:numPr>
          <w:ilvl w:val="0"/>
          <w:numId w:val="12"/>
        </w:numPr>
        <w:jc w:val="both"/>
        <w:rPr>
          <w:sz w:val="24"/>
          <w:szCs w:val="24"/>
          <w:lang w:val="ru-RU"/>
        </w:rPr>
      </w:pPr>
      <w:r>
        <w:rPr>
          <w:sz w:val="24"/>
          <w:szCs w:val="24"/>
          <w:lang w:val="ru-RU"/>
        </w:rPr>
        <w:t>Молитва за крај часа</w:t>
      </w:r>
    </w:p>
    <w:p w:rsidR="001D0BEF" w:rsidRPr="001D0BEF" w:rsidRDefault="001D0BEF" w:rsidP="000E20F7">
      <w:pPr>
        <w:jc w:val="both"/>
        <w:rPr>
          <w:sz w:val="24"/>
          <w:szCs w:val="24"/>
          <w:lang w:val="ru-RU"/>
        </w:rPr>
      </w:pPr>
    </w:p>
    <w:p w:rsidR="001D0BEF" w:rsidRPr="000E20F7" w:rsidRDefault="001D0BEF" w:rsidP="000E20F7">
      <w:pPr>
        <w:jc w:val="center"/>
        <w:rPr>
          <w:sz w:val="24"/>
          <w:szCs w:val="24"/>
          <w:u w:val="single"/>
          <w:lang w:val="ru-RU"/>
        </w:rPr>
      </w:pPr>
      <w:r w:rsidRPr="000E20F7">
        <w:rPr>
          <w:sz w:val="24"/>
          <w:szCs w:val="24"/>
          <w:u w:val="single"/>
          <w:lang w:val="ru-RU"/>
        </w:rPr>
        <w:t>УВОДНИ ДЕО ЧАСА:</w:t>
      </w:r>
    </w:p>
    <w:p w:rsidR="001D0BEF" w:rsidRPr="001D0BEF" w:rsidRDefault="000E20F7" w:rsidP="000E20F7">
      <w:pPr>
        <w:jc w:val="both"/>
        <w:rPr>
          <w:sz w:val="24"/>
          <w:szCs w:val="24"/>
          <w:lang w:val="ru-RU"/>
        </w:rPr>
      </w:pPr>
      <w:r>
        <w:rPr>
          <w:sz w:val="24"/>
          <w:szCs w:val="24"/>
          <w:lang w:val="ru-RU"/>
        </w:rPr>
        <w:t>Из учионице</w:t>
      </w:r>
      <w:r w:rsidR="001D0BEF" w:rsidRPr="001D0BEF">
        <w:rPr>
          <w:sz w:val="24"/>
          <w:szCs w:val="24"/>
          <w:lang w:val="ru-RU"/>
        </w:rPr>
        <w:t xml:space="preserve"> одлазимо у фискултурну салу због већег простора који нам омогућује потоњу реализацију. </w:t>
      </w:r>
    </w:p>
    <w:p w:rsidR="001D0BEF" w:rsidRPr="001D0BEF" w:rsidRDefault="001D0BEF" w:rsidP="000E20F7">
      <w:pPr>
        <w:jc w:val="both"/>
        <w:rPr>
          <w:sz w:val="24"/>
          <w:szCs w:val="24"/>
          <w:lang w:val="ru-RU"/>
        </w:rPr>
      </w:pPr>
      <w:r w:rsidRPr="001D0BEF">
        <w:rPr>
          <w:sz w:val="24"/>
          <w:szCs w:val="24"/>
          <w:lang w:val="ru-RU"/>
        </w:rPr>
        <w:t>Данас ћемо да се упознамо са</w:t>
      </w:r>
      <w:r w:rsidR="000E20F7">
        <w:rPr>
          <w:sz w:val="24"/>
          <w:szCs w:val="24"/>
          <w:lang w:val="ru-RU"/>
        </w:rPr>
        <w:t xml:space="preserve"> хришћанском архитектуром на један нов начин цртањем линија у простору</w:t>
      </w:r>
      <w:r w:rsidRPr="001D0BEF">
        <w:rPr>
          <w:sz w:val="24"/>
          <w:szCs w:val="24"/>
          <w:lang w:val="ru-RU"/>
        </w:rPr>
        <w:t>.</w:t>
      </w:r>
    </w:p>
    <w:p w:rsidR="001D0BEF" w:rsidRPr="001D0BEF" w:rsidRDefault="001D0BEF" w:rsidP="000E20F7">
      <w:pPr>
        <w:jc w:val="both"/>
        <w:rPr>
          <w:sz w:val="24"/>
          <w:szCs w:val="24"/>
          <w:lang w:val="ru-RU"/>
        </w:rPr>
      </w:pPr>
      <w:r w:rsidRPr="001D0BEF">
        <w:rPr>
          <w:sz w:val="24"/>
          <w:szCs w:val="24"/>
          <w:lang w:val="ru-RU"/>
        </w:rPr>
        <w:t>Већ н</w:t>
      </w:r>
      <w:r w:rsidR="000E20F7">
        <w:rPr>
          <w:sz w:val="24"/>
          <w:szCs w:val="24"/>
          <w:lang w:val="ru-RU"/>
        </w:rPr>
        <w:t>еколико часова обрађујемо Цркву у хришћанској архитектури. Упознали смо се са унутрашњости храма, као и његовом спољашњошћу.</w:t>
      </w:r>
    </w:p>
    <w:p w:rsidR="001D0BEF" w:rsidRPr="001D0BEF" w:rsidRDefault="001D0BEF" w:rsidP="000E20F7">
      <w:pPr>
        <w:jc w:val="both"/>
        <w:rPr>
          <w:sz w:val="24"/>
          <w:szCs w:val="24"/>
          <w:lang w:val="ru-RU"/>
        </w:rPr>
      </w:pPr>
      <w:r w:rsidRPr="001D0BEF">
        <w:rPr>
          <w:sz w:val="24"/>
          <w:szCs w:val="24"/>
          <w:lang w:val="ru-RU"/>
        </w:rPr>
        <w:t xml:space="preserve">Да </w:t>
      </w:r>
      <w:r w:rsidR="000E20F7">
        <w:rPr>
          <w:sz w:val="24"/>
          <w:szCs w:val="24"/>
          <w:lang w:val="ru-RU"/>
        </w:rPr>
        <w:t>ли можете усмено да објасните како је црква изгледала споља, а како изнутра</w:t>
      </w:r>
      <w:r w:rsidRPr="001D0BEF">
        <w:rPr>
          <w:sz w:val="24"/>
          <w:szCs w:val="24"/>
          <w:lang w:val="ru-RU"/>
        </w:rPr>
        <w:t>?</w:t>
      </w:r>
    </w:p>
    <w:p w:rsidR="001D0BEF" w:rsidRPr="001D0BEF" w:rsidRDefault="001D0BEF" w:rsidP="000E20F7">
      <w:pPr>
        <w:jc w:val="both"/>
        <w:rPr>
          <w:sz w:val="24"/>
          <w:szCs w:val="24"/>
          <w:lang w:val="ru-RU"/>
        </w:rPr>
      </w:pPr>
    </w:p>
    <w:p w:rsidR="001D0BEF" w:rsidRPr="000E20F7" w:rsidRDefault="001D0BEF" w:rsidP="000E20F7">
      <w:pPr>
        <w:jc w:val="center"/>
        <w:rPr>
          <w:sz w:val="24"/>
          <w:szCs w:val="24"/>
          <w:u w:val="single"/>
          <w:lang w:val="ru-RU"/>
        </w:rPr>
      </w:pPr>
      <w:r w:rsidRPr="000E20F7">
        <w:rPr>
          <w:sz w:val="24"/>
          <w:szCs w:val="24"/>
          <w:u w:val="single"/>
          <w:lang w:val="ru-RU"/>
        </w:rPr>
        <w:t>ГЛАВНИ ДЕО ЧАСА :</w:t>
      </w:r>
    </w:p>
    <w:p w:rsidR="001D0BEF" w:rsidRPr="001D0BEF" w:rsidRDefault="001D0BEF" w:rsidP="000E20F7">
      <w:pPr>
        <w:jc w:val="both"/>
        <w:rPr>
          <w:sz w:val="24"/>
          <w:szCs w:val="24"/>
          <w:lang w:val="ru-RU"/>
        </w:rPr>
      </w:pPr>
      <w:r w:rsidRPr="001D0BEF">
        <w:rPr>
          <w:sz w:val="24"/>
          <w:szCs w:val="24"/>
          <w:lang w:val="ru-RU"/>
        </w:rPr>
        <w:t>Почињемо реализацију цртежа</w:t>
      </w:r>
      <w:r w:rsidR="000E20F7">
        <w:rPr>
          <w:sz w:val="24"/>
          <w:szCs w:val="24"/>
          <w:lang w:val="ru-RU"/>
        </w:rPr>
        <w:t xml:space="preserve"> у простору</w:t>
      </w:r>
      <w:r w:rsidRPr="001D0BEF">
        <w:rPr>
          <w:sz w:val="24"/>
          <w:szCs w:val="24"/>
          <w:lang w:val="ru-RU"/>
        </w:rPr>
        <w:t xml:space="preserve"> са два ученика. </w:t>
      </w:r>
    </w:p>
    <w:p w:rsidR="001D0BEF" w:rsidRPr="001D0BEF" w:rsidRDefault="001D0BEF" w:rsidP="000E20F7">
      <w:pPr>
        <w:jc w:val="both"/>
        <w:rPr>
          <w:sz w:val="24"/>
          <w:szCs w:val="24"/>
          <w:lang w:val="ru-RU"/>
        </w:rPr>
      </w:pPr>
      <w:r w:rsidRPr="001D0BEF">
        <w:rPr>
          <w:sz w:val="24"/>
          <w:szCs w:val="24"/>
          <w:lang w:val="ru-RU"/>
        </w:rPr>
        <w:t>У кутији се налазе облачићи изрезани од црног хамер папира на којима су налепљене одштампане речи</w:t>
      </w:r>
      <w:r w:rsidR="00A81C50">
        <w:rPr>
          <w:sz w:val="24"/>
          <w:szCs w:val="24"/>
          <w:lang w:val="ru-RU"/>
        </w:rPr>
        <w:t xml:space="preserve"> из молитава на енглеском језику</w:t>
      </w:r>
      <w:r w:rsidRPr="001D0BEF">
        <w:rPr>
          <w:sz w:val="24"/>
          <w:szCs w:val="24"/>
          <w:lang w:val="ru-RU"/>
        </w:rPr>
        <w:t>. Сваки облачић је на штапићу и први ученик насумице извлачи  један облачић, након чега заузима одабрано место у простору. Исти ученик бира другог ученика и без да остали ученици виде реч на облачићу изговара написану реч</w:t>
      </w:r>
      <w:r w:rsidR="00A81C50">
        <w:rPr>
          <w:sz w:val="24"/>
          <w:szCs w:val="24"/>
          <w:lang w:val="ru-RU"/>
        </w:rPr>
        <w:t>, или део молитве</w:t>
      </w:r>
      <w:r w:rsidRPr="001D0BEF">
        <w:rPr>
          <w:sz w:val="24"/>
          <w:szCs w:val="24"/>
          <w:lang w:val="ru-RU"/>
        </w:rPr>
        <w:t>. Одабрани ученик усмено преводи ту исту реч</w:t>
      </w:r>
      <w:r w:rsidR="00A81C50">
        <w:rPr>
          <w:sz w:val="24"/>
          <w:szCs w:val="24"/>
          <w:lang w:val="ru-RU"/>
        </w:rPr>
        <w:t>, или део молитве</w:t>
      </w:r>
      <w:r w:rsidRPr="001D0BEF">
        <w:rPr>
          <w:sz w:val="24"/>
          <w:szCs w:val="24"/>
          <w:lang w:val="ru-RU"/>
        </w:rPr>
        <w:t xml:space="preserve"> и када је успешно преведе прилази првом ученику који окреће облачић како би сви могли да прочитају ту исту реч. Када је други ученик пришао првом, први ученик му говори колико корака (од 1 до 10 корака), у ком смеру да се креће и где да стане. Док се ученик креће помажем им да развуку канап како би повукли прву линију у простору. Када смо развукли линију од првог до другог ученика, оба ученика држе по један крај у руци. Други ученик тада извлачи нови облачић са новом речју. Потом бира трећег ученика и цртеж се наставља исти</w:t>
      </w:r>
      <w:r w:rsidR="00A81C50">
        <w:rPr>
          <w:sz w:val="24"/>
          <w:szCs w:val="24"/>
          <w:lang w:val="ru-RU"/>
        </w:rPr>
        <w:t>м поступком. Наставница енглеског</w:t>
      </w:r>
      <w:r w:rsidRPr="001D0BEF">
        <w:rPr>
          <w:sz w:val="24"/>
          <w:szCs w:val="24"/>
          <w:lang w:val="ru-RU"/>
        </w:rPr>
        <w:t xml:space="preserve"> језика пажљиво слуша изговорене и преведене речи</w:t>
      </w:r>
      <w:r w:rsidR="00A81C50">
        <w:rPr>
          <w:sz w:val="24"/>
          <w:szCs w:val="24"/>
          <w:lang w:val="ru-RU"/>
        </w:rPr>
        <w:t xml:space="preserve"> молитава</w:t>
      </w:r>
      <w:r w:rsidRPr="001D0BEF">
        <w:rPr>
          <w:sz w:val="24"/>
          <w:szCs w:val="24"/>
          <w:lang w:val="ru-RU"/>
        </w:rPr>
        <w:t>. Похваљује ученике и помаже им уколико је неопходно. Након неколико извучених линија стајемо са стварањем и заједно сагледавамо призор. Тада поново уочавамо линије у простору и цртеж који се појављује како би ученици наставили да га стварају имајући у виду да ће на крају цртеж од бројних линија стварати целину</w:t>
      </w:r>
      <w:r w:rsidR="00A81C50">
        <w:rPr>
          <w:sz w:val="24"/>
          <w:szCs w:val="24"/>
          <w:lang w:val="ru-RU"/>
        </w:rPr>
        <w:t>, облик цркве</w:t>
      </w:r>
      <w:r w:rsidRPr="001D0BEF">
        <w:rPr>
          <w:sz w:val="24"/>
          <w:szCs w:val="24"/>
          <w:lang w:val="ru-RU"/>
        </w:rPr>
        <w:t>. Ученици настављају цртеж. Током часа сви ученици који су повукли линије седе на поду и наста</w:t>
      </w:r>
      <w:r w:rsidR="00A81C50">
        <w:rPr>
          <w:sz w:val="24"/>
          <w:szCs w:val="24"/>
          <w:lang w:val="ru-RU"/>
        </w:rPr>
        <w:t>вљају да слушају и читају речи.</w:t>
      </w:r>
    </w:p>
    <w:p w:rsidR="001D0BEF" w:rsidRPr="001D0BEF" w:rsidRDefault="001D0BEF" w:rsidP="000E20F7">
      <w:pPr>
        <w:jc w:val="both"/>
        <w:rPr>
          <w:sz w:val="24"/>
          <w:szCs w:val="24"/>
          <w:lang w:val="ru-RU"/>
        </w:rPr>
      </w:pPr>
      <w:r w:rsidRPr="001D0BEF">
        <w:rPr>
          <w:sz w:val="24"/>
          <w:szCs w:val="24"/>
          <w:lang w:val="ru-RU"/>
        </w:rPr>
        <w:t>Када је цртеж заврше</w:t>
      </w:r>
      <w:r w:rsidR="00A81C50">
        <w:rPr>
          <w:sz w:val="24"/>
          <w:szCs w:val="24"/>
          <w:lang w:val="ru-RU"/>
        </w:rPr>
        <w:t>н, к</w:t>
      </w:r>
      <w:r w:rsidRPr="001D0BEF">
        <w:rPr>
          <w:sz w:val="24"/>
          <w:szCs w:val="24"/>
          <w:lang w:val="ru-RU"/>
        </w:rPr>
        <w:t>анап састављамо на једну гомилу и уколико остане времена ученици седају у круг и настављају да извлаче облачиће, читају, изговарају и преводе речи овог пута без да цртају. Поступак се одвија тако што један ученик стаје пред друге, извлачи реч из кутије, бира ученика који преводи и након успешног превода окреће облачић тако дас ви могу да прочитају написану реч. Први ученик седа крај других, а ученик који је успешно превео реч извлачи нови облачић, бира следећег ученика који ће да преводи и тако даље.</w:t>
      </w:r>
    </w:p>
    <w:p w:rsidR="001D0BEF" w:rsidRPr="001D0BEF" w:rsidRDefault="001D0BEF" w:rsidP="000E20F7">
      <w:pPr>
        <w:jc w:val="both"/>
        <w:rPr>
          <w:sz w:val="24"/>
          <w:szCs w:val="24"/>
          <w:lang w:val="ru-RU"/>
        </w:rPr>
      </w:pPr>
      <w:r w:rsidRPr="001D0BEF">
        <w:rPr>
          <w:sz w:val="24"/>
          <w:szCs w:val="24"/>
          <w:lang w:val="ru-RU"/>
        </w:rPr>
        <w:t xml:space="preserve">   </w:t>
      </w:r>
    </w:p>
    <w:p w:rsidR="001D0BEF" w:rsidRPr="000E20F7" w:rsidRDefault="001D0BEF" w:rsidP="000E20F7">
      <w:pPr>
        <w:jc w:val="center"/>
        <w:rPr>
          <w:sz w:val="24"/>
          <w:szCs w:val="24"/>
          <w:u w:val="single"/>
          <w:lang w:val="ru-RU"/>
        </w:rPr>
      </w:pPr>
      <w:r w:rsidRPr="000E20F7">
        <w:rPr>
          <w:sz w:val="24"/>
          <w:szCs w:val="24"/>
          <w:u w:val="single"/>
          <w:lang w:val="ru-RU"/>
        </w:rPr>
        <w:t>ЗАВРШНИ ДЕО ЧАСА :</w:t>
      </w:r>
    </w:p>
    <w:p w:rsidR="001D0BEF" w:rsidRPr="001D0BEF" w:rsidRDefault="001D0BEF" w:rsidP="000E20F7">
      <w:pPr>
        <w:jc w:val="both"/>
        <w:rPr>
          <w:sz w:val="24"/>
          <w:szCs w:val="24"/>
          <w:lang w:val="ru-RU"/>
        </w:rPr>
      </w:pPr>
      <w:r w:rsidRPr="001D0BEF">
        <w:rPr>
          <w:sz w:val="24"/>
          <w:szCs w:val="24"/>
          <w:lang w:val="ru-RU"/>
        </w:rPr>
        <w:t xml:space="preserve">Враћамо се </w:t>
      </w:r>
      <w:r w:rsidR="00A81C50">
        <w:rPr>
          <w:sz w:val="24"/>
          <w:szCs w:val="24"/>
          <w:lang w:val="ru-RU"/>
        </w:rPr>
        <w:t>у учионицу, з</w:t>
      </w:r>
      <w:r w:rsidRPr="001D0BEF">
        <w:rPr>
          <w:sz w:val="24"/>
          <w:szCs w:val="24"/>
          <w:lang w:val="ru-RU"/>
        </w:rPr>
        <w:t>аједно са ученицима причамо о доживљеном искуству и визуелном решењу. Питам их да ли им се допао час. П</w:t>
      </w:r>
      <w:r w:rsidR="00A81C50">
        <w:rPr>
          <w:sz w:val="24"/>
          <w:szCs w:val="24"/>
          <w:lang w:val="ru-RU"/>
        </w:rPr>
        <w:t>оново причамо о црквеној архитектури и литургијском простору</w:t>
      </w:r>
      <w:r w:rsidRPr="001D0BEF">
        <w:rPr>
          <w:sz w:val="24"/>
          <w:szCs w:val="24"/>
          <w:lang w:val="ru-RU"/>
        </w:rPr>
        <w:t>.</w:t>
      </w:r>
    </w:p>
    <w:p w:rsidR="001D0BEF" w:rsidRPr="001D0BEF" w:rsidRDefault="001D0BEF" w:rsidP="000E20F7">
      <w:pPr>
        <w:jc w:val="both"/>
        <w:rPr>
          <w:sz w:val="24"/>
          <w:szCs w:val="24"/>
          <w:lang w:val="ru-RU"/>
        </w:rPr>
      </w:pPr>
    </w:p>
    <w:p w:rsidR="00C0150E" w:rsidRDefault="001D0BEF" w:rsidP="00A81C50">
      <w:pPr>
        <w:jc w:val="center"/>
        <w:rPr>
          <w:sz w:val="24"/>
          <w:szCs w:val="24"/>
          <w:lang w:val="ru-RU"/>
        </w:rPr>
      </w:pPr>
      <w:r w:rsidRPr="000E20F7">
        <w:rPr>
          <w:sz w:val="24"/>
          <w:szCs w:val="24"/>
          <w:u w:val="single"/>
          <w:lang w:val="ru-RU"/>
        </w:rPr>
        <w:t>ПРИЛОГ:</w:t>
      </w:r>
      <w:r w:rsidR="000E20F7" w:rsidRPr="001D0BEF">
        <w:rPr>
          <w:sz w:val="24"/>
          <w:szCs w:val="24"/>
          <w:lang w:val="ru-RU"/>
        </w:rPr>
        <w:t xml:space="preserve"> </w:t>
      </w:r>
    </w:p>
    <w:p w:rsidR="00A81C50" w:rsidRDefault="00A81C50" w:rsidP="00A81C50">
      <w:pPr>
        <w:rPr>
          <w:sz w:val="24"/>
          <w:szCs w:val="24"/>
          <w:lang w:val="ru-RU"/>
        </w:rPr>
      </w:pPr>
      <w:r>
        <w:rPr>
          <w:sz w:val="24"/>
          <w:szCs w:val="24"/>
          <w:lang w:val="ru-RU"/>
        </w:rPr>
        <w:t xml:space="preserve">Текстови молитава на енглеском језику који су </w:t>
      </w:r>
      <w:r w:rsidR="009175C1">
        <w:rPr>
          <w:sz w:val="24"/>
          <w:szCs w:val="24"/>
          <w:lang w:val="ru-RU"/>
        </w:rPr>
        <w:t>се нашли на облачићима од хамер папира</w:t>
      </w:r>
      <w:r>
        <w:rPr>
          <w:sz w:val="24"/>
          <w:szCs w:val="24"/>
          <w:lang w:val="ru-RU"/>
        </w:rPr>
        <w:t>.</w:t>
      </w:r>
    </w:p>
    <w:p w:rsidR="005D2379" w:rsidRDefault="005D2379" w:rsidP="00A81C50">
      <w:pPr>
        <w:rPr>
          <w:sz w:val="24"/>
          <w:szCs w:val="24"/>
          <w:lang w:val="ru-RU"/>
        </w:rPr>
      </w:pPr>
    </w:p>
    <w:p w:rsidR="005D2379" w:rsidRDefault="005D2379" w:rsidP="005D2379">
      <w:pPr>
        <w:rPr>
          <w:sz w:val="24"/>
          <w:szCs w:val="24"/>
          <w:lang w:val="ru-RU"/>
        </w:rPr>
      </w:pPr>
      <w:r>
        <w:rPr>
          <w:sz w:val="24"/>
          <w:szCs w:val="24"/>
          <w:lang w:val="ru-RU"/>
        </w:rPr>
        <w:t>O Heavenly King -</w:t>
      </w:r>
      <w:r w:rsidRPr="005D2379">
        <w:rPr>
          <w:sz w:val="24"/>
          <w:szCs w:val="24"/>
          <w:lang w:val="ru-RU"/>
        </w:rPr>
        <w:t xml:space="preserve"> </w:t>
      </w:r>
      <w:r>
        <w:rPr>
          <w:sz w:val="24"/>
          <w:szCs w:val="24"/>
          <w:lang w:val="ru-RU"/>
        </w:rPr>
        <w:t>Царе небески</w:t>
      </w:r>
    </w:p>
    <w:p w:rsidR="005D2379" w:rsidRDefault="005D2379" w:rsidP="005D2379">
      <w:pPr>
        <w:rPr>
          <w:sz w:val="24"/>
          <w:szCs w:val="24"/>
          <w:lang w:val="ru-RU"/>
        </w:rPr>
      </w:pPr>
      <w:r>
        <w:rPr>
          <w:sz w:val="24"/>
          <w:szCs w:val="24"/>
          <w:lang w:val="ru-RU"/>
        </w:rPr>
        <w:t>Comforter- Утешитељу</w:t>
      </w:r>
    </w:p>
    <w:p w:rsidR="005D2379" w:rsidRDefault="005D2379" w:rsidP="005D2379">
      <w:pPr>
        <w:rPr>
          <w:sz w:val="24"/>
          <w:szCs w:val="24"/>
          <w:lang w:val="ru-RU"/>
        </w:rPr>
      </w:pPr>
      <w:r>
        <w:rPr>
          <w:sz w:val="24"/>
          <w:szCs w:val="24"/>
          <w:lang w:val="ru-RU"/>
        </w:rPr>
        <w:t>Spirit of truth -</w:t>
      </w:r>
      <w:r w:rsidRPr="005D2379">
        <w:rPr>
          <w:sz w:val="24"/>
          <w:szCs w:val="24"/>
          <w:lang w:val="ru-RU"/>
        </w:rPr>
        <w:t xml:space="preserve"> </w:t>
      </w:r>
      <w:r>
        <w:rPr>
          <w:sz w:val="24"/>
          <w:szCs w:val="24"/>
          <w:lang w:val="ru-RU"/>
        </w:rPr>
        <w:t>Душе Истине</w:t>
      </w:r>
    </w:p>
    <w:p w:rsidR="005D2379" w:rsidRDefault="005D2379" w:rsidP="005D2379">
      <w:pPr>
        <w:rPr>
          <w:sz w:val="24"/>
          <w:szCs w:val="24"/>
          <w:lang w:val="ru-RU"/>
        </w:rPr>
      </w:pPr>
      <w:r>
        <w:rPr>
          <w:sz w:val="24"/>
          <w:szCs w:val="24"/>
          <w:lang w:val="ru-RU"/>
        </w:rPr>
        <w:t>who art everywhere present -</w:t>
      </w:r>
      <w:r w:rsidRPr="005D2379">
        <w:rPr>
          <w:sz w:val="24"/>
          <w:szCs w:val="24"/>
          <w:lang w:val="ru-RU"/>
        </w:rPr>
        <w:t xml:space="preserve"> </w:t>
      </w:r>
      <w:r w:rsidR="009175C1">
        <w:rPr>
          <w:sz w:val="24"/>
          <w:szCs w:val="24"/>
          <w:lang w:val="ru-RU"/>
        </w:rPr>
        <w:t>који си свуда присутан</w:t>
      </w:r>
    </w:p>
    <w:p w:rsidR="005D2379" w:rsidRDefault="005D2379" w:rsidP="005D2379">
      <w:pPr>
        <w:rPr>
          <w:sz w:val="24"/>
          <w:szCs w:val="24"/>
          <w:lang w:val="ru-RU"/>
        </w:rPr>
      </w:pPr>
      <w:r>
        <w:rPr>
          <w:sz w:val="24"/>
          <w:szCs w:val="24"/>
          <w:lang w:val="ru-RU"/>
        </w:rPr>
        <w:t>and fillest all things -</w:t>
      </w:r>
      <w:r w:rsidRPr="005D2379">
        <w:rPr>
          <w:sz w:val="24"/>
          <w:szCs w:val="24"/>
          <w:lang w:val="ru-RU"/>
        </w:rPr>
        <w:t xml:space="preserve"> </w:t>
      </w:r>
      <w:r>
        <w:rPr>
          <w:sz w:val="24"/>
          <w:szCs w:val="24"/>
          <w:lang w:val="ru-RU"/>
        </w:rPr>
        <w:t>и све испуњаваш</w:t>
      </w:r>
    </w:p>
    <w:p w:rsidR="005D2379" w:rsidRDefault="005D2379" w:rsidP="005D2379">
      <w:pPr>
        <w:rPr>
          <w:sz w:val="24"/>
          <w:szCs w:val="24"/>
          <w:lang w:val="ru-RU"/>
        </w:rPr>
      </w:pPr>
      <w:r>
        <w:rPr>
          <w:sz w:val="24"/>
          <w:szCs w:val="24"/>
          <w:lang w:val="ru-RU"/>
        </w:rPr>
        <w:t>Treasury of good things -</w:t>
      </w:r>
      <w:r w:rsidRPr="005D2379">
        <w:rPr>
          <w:sz w:val="24"/>
          <w:szCs w:val="24"/>
          <w:lang w:val="ru-RU"/>
        </w:rPr>
        <w:t xml:space="preserve"> </w:t>
      </w:r>
      <w:r w:rsidR="009175C1">
        <w:rPr>
          <w:sz w:val="24"/>
          <w:szCs w:val="24"/>
          <w:lang w:val="ru-RU"/>
        </w:rPr>
        <w:t>Ризнице добар</w:t>
      </w:r>
    </w:p>
    <w:p w:rsidR="005D2379" w:rsidRDefault="005D2379" w:rsidP="005D2379">
      <w:pPr>
        <w:rPr>
          <w:sz w:val="24"/>
          <w:szCs w:val="24"/>
          <w:lang w:val="ru-RU"/>
        </w:rPr>
      </w:pPr>
      <w:r>
        <w:rPr>
          <w:sz w:val="24"/>
          <w:szCs w:val="24"/>
          <w:lang w:val="ru-RU"/>
        </w:rPr>
        <w:t>and Giver of life -</w:t>
      </w:r>
      <w:r w:rsidRPr="005D2379">
        <w:rPr>
          <w:sz w:val="24"/>
          <w:szCs w:val="24"/>
          <w:lang w:val="ru-RU"/>
        </w:rPr>
        <w:t xml:space="preserve"> </w:t>
      </w:r>
      <w:r>
        <w:rPr>
          <w:sz w:val="24"/>
          <w:szCs w:val="24"/>
          <w:lang w:val="ru-RU"/>
        </w:rPr>
        <w:t>и Даваоче живота</w:t>
      </w:r>
    </w:p>
    <w:p w:rsidR="005D2379" w:rsidRDefault="005D2379" w:rsidP="005D2379">
      <w:pPr>
        <w:rPr>
          <w:sz w:val="24"/>
          <w:szCs w:val="24"/>
          <w:lang w:val="ru-RU"/>
        </w:rPr>
      </w:pPr>
      <w:r w:rsidRPr="005D2379">
        <w:rPr>
          <w:sz w:val="24"/>
          <w:szCs w:val="24"/>
          <w:lang w:val="ru-RU"/>
        </w:rPr>
        <w:t>co</w:t>
      </w:r>
      <w:r>
        <w:rPr>
          <w:sz w:val="24"/>
          <w:szCs w:val="24"/>
          <w:lang w:val="ru-RU"/>
        </w:rPr>
        <w:t>me and abide in us -</w:t>
      </w:r>
      <w:r w:rsidRPr="005D2379">
        <w:rPr>
          <w:sz w:val="24"/>
          <w:szCs w:val="24"/>
          <w:lang w:val="ru-RU"/>
        </w:rPr>
        <w:t xml:space="preserve"> </w:t>
      </w:r>
      <w:r w:rsidR="009175C1">
        <w:rPr>
          <w:sz w:val="24"/>
          <w:szCs w:val="24"/>
          <w:lang w:val="ru-RU"/>
        </w:rPr>
        <w:t>дођи и усели се у нас</w:t>
      </w:r>
    </w:p>
    <w:p w:rsidR="005D2379" w:rsidRDefault="005D2379" w:rsidP="005D2379">
      <w:pPr>
        <w:rPr>
          <w:sz w:val="24"/>
          <w:szCs w:val="24"/>
          <w:lang w:val="ru-RU"/>
        </w:rPr>
      </w:pPr>
      <w:r w:rsidRPr="005D2379">
        <w:rPr>
          <w:sz w:val="24"/>
          <w:szCs w:val="24"/>
          <w:lang w:val="ru-RU"/>
        </w:rPr>
        <w:t>a</w:t>
      </w:r>
      <w:r>
        <w:rPr>
          <w:sz w:val="24"/>
          <w:szCs w:val="24"/>
          <w:lang w:val="ru-RU"/>
        </w:rPr>
        <w:t>nd cleanse us from every stain -</w:t>
      </w:r>
      <w:r w:rsidRPr="005D2379">
        <w:rPr>
          <w:sz w:val="24"/>
          <w:szCs w:val="24"/>
          <w:lang w:val="ru-RU"/>
        </w:rPr>
        <w:t xml:space="preserve"> </w:t>
      </w:r>
      <w:r>
        <w:rPr>
          <w:sz w:val="24"/>
          <w:szCs w:val="24"/>
          <w:lang w:val="ru-RU"/>
        </w:rPr>
        <w:t>и очисти нас од сваке нечистоте</w:t>
      </w:r>
    </w:p>
    <w:p w:rsidR="005D2379" w:rsidRDefault="005D2379" w:rsidP="005D2379">
      <w:pPr>
        <w:rPr>
          <w:sz w:val="24"/>
          <w:szCs w:val="24"/>
          <w:lang w:val="ru-RU"/>
        </w:rPr>
      </w:pPr>
      <w:r>
        <w:rPr>
          <w:sz w:val="24"/>
          <w:szCs w:val="24"/>
          <w:lang w:val="ru-RU"/>
        </w:rPr>
        <w:t>and save our souls – и спаси душе наше</w:t>
      </w:r>
    </w:p>
    <w:p w:rsidR="009175C1" w:rsidRDefault="005D2379" w:rsidP="005D2379">
      <w:pPr>
        <w:rPr>
          <w:sz w:val="24"/>
          <w:szCs w:val="24"/>
          <w:lang w:val="ru-RU"/>
        </w:rPr>
      </w:pPr>
      <w:r>
        <w:rPr>
          <w:sz w:val="24"/>
          <w:szCs w:val="24"/>
          <w:lang w:val="ru-RU"/>
        </w:rPr>
        <w:t xml:space="preserve">O Good One </w:t>
      </w:r>
      <w:r w:rsidR="009175C1">
        <w:rPr>
          <w:sz w:val="24"/>
          <w:szCs w:val="24"/>
          <w:lang w:val="ru-RU"/>
        </w:rPr>
        <w:t>–</w:t>
      </w:r>
      <w:r w:rsidRPr="005D2379">
        <w:rPr>
          <w:sz w:val="24"/>
          <w:szCs w:val="24"/>
          <w:lang w:val="ru-RU"/>
        </w:rPr>
        <w:t xml:space="preserve"> </w:t>
      </w:r>
      <w:r w:rsidR="009175C1">
        <w:rPr>
          <w:sz w:val="24"/>
          <w:szCs w:val="24"/>
          <w:lang w:val="ru-RU"/>
        </w:rPr>
        <w:t>Господе једини.</w:t>
      </w:r>
    </w:p>
    <w:p w:rsidR="005D2379" w:rsidRDefault="005D2379" w:rsidP="005D2379">
      <w:pPr>
        <w:rPr>
          <w:sz w:val="24"/>
          <w:szCs w:val="24"/>
          <w:lang w:val="ru-RU"/>
        </w:rPr>
      </w:pPr>
      <w:r>
        <w:rPr>
          <w:sz w:val="24"/>
          <w:szCs w:val="24"/>
          <w:lang w:val="ru-RU"/>
        </w:rPr>
        <w:lastRenderedPageBreak/>
        <w:t>Our Father</w:t>
      </w:r>
      <w:r w:rsidR="009175C1">
        <w:rPr>
          <w:sz w:val="24"/>
          <w:szCs w:val="24"/>
          <w:lang w:val="ru-RU"/>
        </w:rPr>
        <w:t xml:space="preserve"> -</w:t>
      </w:r>
      <w:r w:rsidR="009175C1" w:rsidRPr="009175C1">
        <w:rPr>
          <w:sz w:val="24"/>
          <w:szCs w:val="24"/>
          <w:lang w:val="ru-RU"/>
        </w:rPr>
        <w:t xml:space="preserve"> </w:t>
      </w:r>
      <w:r w:rsidR="009175C1" w:rsidRPr="005D2379">
        <w:rPr>
          <w:sz w:val="24"/>
          <w:szCs w:val="24"/>
          <w:lang w:val="ru-RU"/>
        </w:rPr>
        <w:t>Оче наш</w:t>
      </w:r>
    </w:p>
    <w:p w:rsidR="005D2379" w:rsidRDefault="005D2379" w:rsidP="005D2379">
      <w:pPr>
        <w:rPr>
          <w:sz w:val="24"/>
          <w:szCs w:val="24"/>
          <w:lang w:val="ru-RU"/>
        </w:rPr>
      </w:pPr>
      <w:r>
        <w:rPr>
          <w:sz w:val="24"/>
          <w:szCs w:val="24"/>
          <w:lang w:val="ru-RU"/>
        </w:rPr>
        <w:t>who art in the heavens</w:t>
      </w:r>
      <w:r w:rsidR="009175C1">
        <w:rPr>
          <w:sz w:val="24"/>
          <w:szCs w:val="24"/>
          <w:lang w:val="ru-RU"/>
        </w:rPr>
        <w:t xml:space="preserve"> -</w:t>
      </w:r>
      <w:r w:rsidR="009175C1" w:rsidRPr="009175C1">
        <w:rPr>
          <w:sz w:val="24"/>
          <w:szCs w:val="24"/>
          <w:lang w:val="ru-RU"/>
        </w:rPr>
        <w:t xml:space="preserve"> </w:t>
      </w:r>
      <w:r w:rsidR="009175C1" w:rsidRPr="005D2379">
        <w:rPr>
          <w:sz w:val="24"/>
          <w:szCs w:val="24"/>
          <w:lang w:val="ru-RU"/>
        </w:rPr>
        <w:t>који си на Небесима</w:t>
      </w:r>
    </w:p>
    <w:p w:rsidR="005D2379" w:rsidRDefault="005D2379" w:rsidP="005D2379">
      <w:pPr>
        <w:rPr>
          <w:sz w:val="24"/>
          <w:szCs w:val="24"/>
          <w:lang w:val="ru-RU"/>
        </w:rPr>
      </w:pPr>
      <w:r>
        <w:rPr>
          <w:sz w:val="24"/>
          <w:szCs w:val="24"/>
          <w:lang w:val="ru-RU"/>
        </w:rPr>
        <w:t>hallowed be the name</w:t>
      </w:r>
      <w:r w:rsidR="009175C1">
        <w:rPr>
          <w:sz w:val="24"/>
          <w:szCs w:val="24"/>
          <w:lang w:val="ru-RU"/>
        </w:rPr>
        <w:t xml:space="preserve"> -</w:t>
      </w:r>
      <w:r w:rsidR="009175C1" w:rsidRPr="009175C1">
        <w:rPr>
          <w:sz w:val="24"/>
          <w:szCs w:val="24"/>
          <w:lang w:val="ru-RU"/>
        </w:rPr>
        <w:t xml:space="preserve"> </w:t>
      </w:r>
      <w:r w:rsidR="009175C1" w:rsidRPr="005D2379">
        <w:rPr>
          <w:sz w:val="24"/>
          <w:szCs w:val="24"/>
          <w:lang w:val="ru-RU"/>
        </w:rPr>
        <w:t>да се свети име Твоје</w:t>
      </w:r>
    </w:p>
    <w:p w:rsidR="005D2379" w:rsidRDefault="005D2379" w:rsidP="005D2379">
      <w:pPr>
        <w:rPr>
          <w:sz w:val="24"/>
          <w:szCs w:val="24"/>
          <w:lang w:val="ru-RU"/>
        </w:rPr>
      </w:pPr>
      <w:r>
        <w:rPr>
          <w:sz w:val="24"/>
          <w:szCs w:val="24"/>
          <w:lang w:val="ru-RU"/>
        </w:rPr>
        <w:t>Thy kingdom come</w:t>
      </w:r>
      <w:r w:rsidR="009175C1">
        <w:rPr>
          <w:sz w:val="24"/>
          <w:szCs w:val="24"/>
          <w:lang w:val="ru-RU"/>
        </w:rPr>
        <w:t xml:space="preserve"> -</w:t>
      </w:r>
      <w:r w:rsidR="009175C1" w:rsidRPr="009175C1">
        <w:rPr>
          <w:sz w:val="24"/>
          <w:szCs w:val="24"/>
          <w:lang w:val="ru-RU"/>
        </w:rPr>
        <w:t xml:space="preserve"> </w:t>
      </w:r>
      <w:r w:rsidR="009175C1" w:rsidRPr="005D2379">
        <w:rPr>
          <w:sz w:val="24"/>
          <w:szCs w:val="24"/>
          <w:lang w:val="ru-RU"/>
        </w:rPr>
        <w:t>Да дође Царство Твоје</w:t>
      </w:r>
    </w:p>
    <w:p w:rsidR="005D2379" w:rsidRDefault="005D2379" w:rsidP="005D2379">
      <w:pPr>
        <w:rPr>
          <w:sz w:val="24"/>
          <w:szCs w:val="24"/>
          <w:lang w:val="ru-RU"/>
        </w:rPr>
      </w:pPr>
      <w:r>
        <w:rPr>
          <w:sz w:val="24"/>
          <w:szCs w:val="24"/>
          <w:lang w:val="ru-RU"/>
        </w:rPr>
        <w:t>thy will be done</w:t>
      </w:r>
      <w:r w:rsidR="009175C1">
        <w:rPr>
          <w:sz w:val="24"/>
          <w:szCs w:val="24"/>
          <w:lang w:val="ru-RU"/>
        </w:rPr>
        <w:t xml:space="preserve"> -</w:t>
      </w:r>
      <w:r w:rsidR="009175C1" w:rsidRPr="009175C1">
        <w:rPr>
          <w:sz w:val="24"/>
          <w:szCs w:val="24"/>
          <w:lang w:val="ru-RU"/>
        </w:rPr>
        <w:t xml:space="preserve"> </w:t>
      </w:r>
      <w:r w:rsidR="009175C1" w:rsidRPr="005D2379">
        <w:rPr>
          <w:sz w:val="24"/>
          <w:szCs w:val="24"/>
          <w:lang w:val="ru-RU"/>
        </w:rPr>
        <w:t>да буде воља Твоја</w:t>
      </w:r>
    </w:p>
    <w:p w:rsidR="005D2379" w:rsidRDefault="005D2379" w:rsidP="005D2379">
      <w:pPr>
        <w:rPr>
          <w:sz w:val="24"/>
          <w:szCs w:val="24"/>
          <w:lang w:val="ru-RU"/>
        </w:rPr>
      </w:pPr>
      <w:r>
        <w:rPr>
          <w:sz w:val="24"/>
          <w:szCs w:val="24"/>
          <w:lang w:val="ru-RU"/>
        </w:rPr>
        <w:t>on earth as it is in heaven</w:t>
      </w:r>
      <w:r w:rsidR="009175C1">
        <w:rPr>
          <w:sz w:val="24"/>
          <w:szCs w:val="24"/>
          <w:lang w:val="ru-RU"/>
        </w:rPr>
        <w:t xml:space="preserve"> -</w:t>
      </w:r>
      <w:r w:rsidR="009175C1" w:rsidRPr="009175C1">
        <w:rPr>
          <w:sz w:val="24"/>
          <w:szCs w:val="24"/>
          <w:lang w:val="ru-RU"/>
        </w:rPr>
        <w:t xml:space="preserve"> </w:t>
      </w:r>
      <w:r w:rsidR="009175C1" w:rsidRPr="005D2379">
        <w:rPr>
          <w:sz w:val="24"/>
          <w:szCs w:val="24"/>
          <w:lang w:val="ru-RU"/>
        </w:rPr>
        <w:t>и на земљи као што је на Небесима</w:t>
      </w:r>
    </w:p>
    <w:p w:rsidR="005D2379" w:rsidRDefault="005D2379" w:rsidP="005D2379">
      <w:pPr>
        <w:rPr>
          <w:sz w:val="24"/>
          <w:szCs w:val="24"/>
          <w:lang w:val="ru-RU"/>
        </w:rPr>
      </w:pPr>
      <w:r w:rsidRPr="005D2379">
        <w:rPr>
          <w:sz w:val="24"/>
          <w:szCs w:val="24"/>
          <w:lang w:val="ru-RU"/>
        </w:rPr>
        <w:t>Gi</w:t>
      </w:r>
      <w:r>
        <w:rPr>
          <w:sz w:val="24"/>
          <w:szCs w:val="24"/>
          <w:lang w:val="ru-RU"/>
        </w:rPr>
        <w:t>ve us this day our daily bread</w:t>
      </w:r>
      <w:r w:rsidR="009175C1">
        <w:rPr>
          <w:sz w:val="24"/>
          <w:szCs w:val="24"/>
          <w:lang w:val="ru-RU"/>
        </w:rPr>
        <w:t xml:space="preserve"> -</w:t>
      </w:r>
      <w:r w:rsidR="009175C1" w:rsidRPr="009175C1">
        <w:rPr>
          <w:sz w:val="24"/>
          <w:szCs w:val="24"/>
          <w:lang w:val="ru-RU"/>
        </w:rPr>
        <w:t xml:space="preserve"> </w:t>
      </w:r>
      <w:r w:rsidR="009175C1" w:rsidRPr="005D2379">
        <w:rPr>
          <w:sz w:val="24"/>
          <w:szCs w:val="24"/>
          <w:lang w:val="ru-RU"/>
        </w:rPr>
        <w:t>Хлеб наш насушни дај нам данас</w:t>
      </w:r>
    </w:p>
    <w:p w:rsidR="005D2379" w:rsidRDefault="005D2379" w:rsidP="005D2379">
      <w:pPr>
        <w:rPr>
          <w:sz w:val="24"/>
          <w:szCs w:val="24"/>
          <w:lang w:val="ru-RU"/>
        </w:rPr>
      </w:pPr>
      <w:r w:rsidRPr="005D2379">
        <w:rPr>
          <w:sz w:val="24"/>
          <w:szCs w:val="24"/>
          <w:lang w:val="ru-RU"/>
        </w:rPr>
        <w:t>and forgive us our debts</w:t>
      </w:r>
      <w:r w:rsidR="009175C1">
        <w:rPr>
          <w:sz w:val="24"/>
          <w:szCs w:val="24"/>
          <w:lang w:val="ru-RU"/>
        </w:rPr>
        <w:t xml:space="preserve"> –</w:t>
      </w:r>
      <w:r w:rsidR="009175C1" w:rsidRPr="009175C1">
        <w:rPr>
          <w:sz w:val="24"/>
          <w:szCs w:val="24"/>
          <w:lang w:val="ru-RU"/>
        </w:rPr>
        <w:t xml:space="preserve"> </w:t>
      </w:r>
      <w:r w:rsidR="009175C1">
        <w:rPr>
          <w:sz w:val="24"/>
          <w:szCs w:val="24"/>
          <w:lang w:val="ru-RU"/>
        </w:rPr>
        <w:t xml:space="preserve">и </w:t>
      </w:r>
      <w:r w:rsidR="009175C1" w:rsidRPr="005D2379">
        <w:rPr>
          <w:sz w:val="24"/>
          <w:szCs w:val="24"/>
          <w:lang w:val="ru-RU"/>
        </w:rPr>
        <w:t>опрости нам дугове наше</w:t>
      </w:r>
    </w:p>
    <w:p w:rsidR="005D2379" w:rsidRDefault="005D2379" w:rsidP="005D2379">
      <w:pPr>
        <w:rPr>
          <w:sz w:val="24"/>
          <w:szCs w:val="24"/>
          <w:lang w:val="ru-RU"/>
        </w:rPr>
      </w:pPr>
      <w:r>
        <w:rPr>
          <w:sz w:val="24"/>
          <w:szCs w:val="24"/>
          <w:lang w:val="ru-RU"/>
        </w:rPr>
        <w:t>as we forgive our debtors</w:t>
      </w:r>
      <w:r w:rsidR="009175C1">
        <w:rPr>
          <w:sz w:val="24"/>
          <w:szCs w:val="24"/>
          <w:lang w:val="ru-RU"/>
        </w:rPr>
        <w:t xml:space="preserve"> -</w:t>
      </w:r>
      <w:r w:rsidR="009175C1" w:rsidRPr="009175C1">
        <w:rPr>
          <w:sz w:val="24"/>
          <w:szCs w:val="24"/>
          <w:lang w:val="ru-RU"/>
        </w:rPr>
        <w:t xml:space="preserve"> </w:t>
      </w:r>
      <w:r w:rsidR="009175C1" w:rsidRPr="005D2379">
        <w:rPr>
          <w:sz w:val="24"/>
          <w:szCs w:val="24"/>
          <w:lang w:val="ru-RU"/>
        </w:rPr>
        <w:t>као што и ми опраштамо дужницима својим</w:t>
      </w:r>
    </w:p>
    <w:p w:rsidR="005D2379" w:rsidRDefault="005D2379" w:rsidP="005D2379">
      <w:pPr>
        <w:rPr>
          <w:sz w:val="24"/>
          <w:szCs w:val="24"/>
          <w:lang w:val="ru-RU"/>
        </w:rPr>
      </w:pPr>
      <w:r w:rsidRPr="005D2379">
        <w:rPr>
          <w:sz w:val="24"/>
          <w:szCs w:val="24"/>
          <w:lang w:val="ru-RU"/>
        </w:rPr>
        <w:t>A</w:t>
      </w:r>
      <w:r>
        <w:rPr>
          <w:sz w:val="24"/>
          <w:szCs w:val="24"/>
          <w:lang w:val="ru-RU"/>
        </w:rPr>
        <w:t>nd lead us not into temptation</w:t>
      </w:r>
      <w:r w:rsidR="009175C1">
        <w:rPr>
          <w:sz w:val="24"/>
          <w:szCs w:val="24"/>
          <w:lang w:val="ru-RU"/>
        </w:rPr>
        <w:t xml:space="preserve"> -</w:t>
      </w:r>
      <w:r w:rsidR="009175C1" w:rsidRPr="009175C1">
        <w:rPr>
          <w:sz w:val="24"/>
          <w:szCs w:val="24"/>
          <w:lang w:val="ru-RU"/>
        </w:rPr>
        <w:t xml:space="preserve"> </w:t>
      </w:r>
      <w:r w:rsidR="009175C1" w:rsidRPr="005D2379">
        <w:rPr>
          <w:sz w:val="24"/>
          <w:szCs w:val="24"/>
          <w:lang w:val="ru-RU"/>
        </w:rPr>
        <w:t>И не уведи нас у искушења</w:t>
      </w:r>
    </w:p>
    <w:p w:rsidR="005D2379" w:rsidRPr="005D2379" w:rsidRDefault="005D2379" w:rsidP="005D2379">
      <w:pPr>
        <w:rPr>
          <w:sz w:val="24"/>
          <w:szCs w:val="24"/>
          <w:lang w:val="ru-RU"/>
        </w:rPr>
      </w:pPr>
      <w:r w:rsidRPr="005D2379">
        <w:rPr>
          <w:sz w:val="24"/>
          <w:szCs w:val="24"/>
          <w:lang w:val="ru-RU"/>
        </w:rPr>
        <w:t>but deliver us from the evil one.</w:t>
      </w:r>
      <w:r w:rsidR="009175C1">
        <w:rPr>
          <w:sz w:val="24"/>
          <w:szCs w:val="24"/>
          <w:lang w:val="ru-RU"/>
        </w:rPr>
        <w:t xml:space="preserve"> -</w:t>
      </w:r>
      <w:r w:rsidR="009175C1" w:rsidRPr="009175C1">
        <w:rPr>
          <w:sz w:val="24"/>
          <w:szCs w:val="24"/>
          <w:lang w:val="ru-RU"/>
        </w:rPr>
        <w:t xml:space="preserve"> </w:t>
      </w:r>
      <w:r w:rsidR="009175C1" w:rsidRPr="005D2379">
        <w:rPr>
          <w:sz w:val="24"/>
          <w:szCs w:val="24"/>
          <w:lang w:val="ru-RU"/>
        </w:rPr>
        <w:t>но избави нас од злога</w:t>
      </w:r>
      <w:r w:rsidR="009175C1">
        <w:rPr>
          <w:sz w:val="24"/>
          <w:szCs w:val="24"/>
          <w:lang w:val="ru-RU"/>
        </w:rPr>
        <w:t>.</w:t>
      </w:r>
    </w:p>
    <w:p w:rsidR="005D2379" w:rsidRDefault="005D2379" w:rsidP="005D2379">
      <w:pPr>
        <w:rPr>
          <w:sz w:val="24"/>
          <w:szCs w:val="24"/>
          <w:lang w:val="ru-RU"/>
        </w:rPr>
      </w:pPr>
      <w:r>
        <w:rPr>
          <w:sz w:val="24"/>
          <w:szCs w:val="24"/>
          <w:lang w:val="ru-RU"/>
        </w:rPr>
        <w:t>Mother of God and Virgin, rejoice</w:t>
      </w:r>
      <w:r w:rsidR="009175C1">
        <w:rPr>
          <w:sz w:val="24"/>
          <w:szCs w:val="24"/>
          <w:lang w:val="ru-RU"/>
        </w:rPr>
        <w:t xml:space="preserve"> -</w:t>
      </w:r>
      <w:r w:rsidR="009175C1" w:rsidRPr="009175C1">
        <w:rPr>
          <w:sz w:val="24"/>
          <w:szCs w:val="24"/>
          <w:lang w:val="ru-RU"/>
        </w:rPr>
        <w:t xml:space="preserve"> </w:t>
      </w:r>
      <w:r w:rsidR="009175C1" w:rsidRPr="005D2379">
        <w:rPr>
          <w:sz w:val="24"/>
          <w:szCs w:val="24"/>
          <w:lang w:val="ru-RU"/>
        </w:rPr>
        <w:t>Богородице дјево, радуј се</w:t>
      </w:r>
    </w:p>
    <w:p w:rsidR="005D2379" w:rsidRDefault="005D2379" w:rsidP="005D2379">
      <w:pPr>
        <w:rPr>
          <w:sz w:val="24"/>
          <w:szCs w:val="24"/>
          <w:lang w:val="ru-RU"/>
        </w:rPr>
      </w:pPr>
      <w:r>
        <w:rPr>
          <w:sz w:val="24"/>
          <w:szCs w:val="24"/>
          <w:lang w:val="ru-RU"/>
        </w:rPr>
        <w:t>Mary full of grace</w:t>
      </w:r>
      <w:r w:rsidR="009175C1">
        <w:rPr>
          <w:sz w:val="24"/>
          <w:szCs w:val="24"/>
          <w:lang w:val="ru-RU"/>
        </w:rPr>
        <w:t xml:space="preserve"> -</w:t>
      </w:r>
      <w:r w:rsidR="00745EEF" w:rsidRPr="00745EEF">
        <w:rPr>
          <w:sz w:val="24"/>
          <w:szCs w:val="24"/>
          <w:lang w:val="ru-RU"/>
        </w:rPr>
        <w:t xml:space="preserve"> </w:t>
      </w:r>
      <w:r w:rsidR="00745EEF" w:rsidRPr="005D2379">
        <w:rPr>
          <w:sz w:val="24"/>
          <w:szCs w:val="24"/>
          <w:lang w:val="ru-RU"/>
        </w:rPr>
        <w:t>благодатна Маријо</w:t>
      </w:r>
    </w:p>
    <w:p w:rsidR="005D2379" w:rsidRDefault="005D2379" w:rsidP="005D2379">
      <w:pPr>
        <w:rPr>
          <w:sz w:val="24"/>
          <w:szCs w:val="24"/>
          <w:lang w:val="ru-RU"/>
        </w:rPr>
      </w:pPr>
      <w:r>
        <w:rPr>
          <w:sz w:val="24"/>
          <w:szCs w:val="24"/>
          <w:lang w:val="ru-RU"/>
        </w:rPr>
        <w:t>the Lord is with thee</w:t>
      </w:r>
      <w:r w:rsidR="009175C1">
        <w:rPr>
          <w:sz w:val="24"/>
          <w:szCs w:val="24"/>
          <w:lang w:val="ru-RU"/>
        </w:rPr>
        <w:t xml:space="preserve"> -</w:t>
      </w:r>
      <w:r w:rsidR="00745EEF" w:rsidRPr="00745EEF">
        <w:rPr>
          <w:sz w:val="24"/>
          <w:szCs w:val="24"/>
          <w:lang w:val="ru-RU"/>
        </w:rPr>
        <w:t xml:space="preserve"> </w:t>
      </w:r>
      <w:r w:rsidR="00745EEF" w:rsidRPr="005D2379">
        <w:rPr>
          <w:sz w:val="24"/>
          <w:szCs w:val="24"/>
          <w:lang w:val="ru-RU"/>
        </w:rPr>
        <w:t>Господ је с тобом</w:t>
      </w:r>
    </w:p>
    <w:p w:rsidR="005D2379" w:rsidRDefault="005D2379" w:rsidP="005D2379">
      <w:pPr>
        <w:rPr>
          <w:sz w:val="24"/>
          <w:szCs w:val="24"/>
          <w:lang w:val="ru-RU"/>
        </w:rPr>
      </w:pPr>
      <w:r>
        <w:rPr>
          <w:sz w:val="24"/>
          <w:szCs w:val="24"/>
          <w:lang w:val="ru-RU"/>
        </w:rPr>
        <w:t>Praised thou among women</w:t>
      </w:r>
      <w:r w:rsidR="009175C1">
        <w:rPr>
          <w:sz w:val="24"/>
          <w:szCs w:val="24"/>
          <w:lang w:val="ru-RU"/>
        </w:rPr>
        <w:t xml:space="preserve">- </w:t>
      </w:r>
      <w:r w:rsidR="00745EEF" w:rsidRPr="005D2379">
        <w:rPr>
          <w:sz w:val="24"/>
          <w:szCs w:val="24"/>
          <w:lang w:val="ru-RU"/>
        </w:rPr>
        <w:t>благословена си Ти међу женама</w:t>
      </w:r>
    </w:p>
    <w:p w:rsidR="005D2379" w:rsidRDefault="005D2379" w:rsidP="005D2379">
      <w:pPr>
        <w:rPr>
          <w:sz w:val="24"/>
          <w:szCs w:val="24"/>
          <w:lang w:val="ru-RU"/>
        </w:rPr>
      </w:pPr>
      <w:r w:rsidRPr="005D2379">
        <w:rPr>
          <w:sz w:val="24"/>
          <w:szCs w:val="24"/>
          <w:lang w:val="ru-RU"/>
        </w:rPr>
        <w:t>and</w:t>
      </w:r>
      <w:r>
        <w:rPr>
          <w:sz w:val="24"/>
          <w:szCs w:val="24"/>
          <w:lang w:val="ru-RU"/>
        </w:rPr>
        <w:t xml:space="preserve"> praised the fruit of thy womb</w:t>
      </w:r>
      <w:r w:rsidR="009175C1">
        <w:rPr>
          <w:sz w:val="24"/>
          <w:szCs w:val="24"/>
          <w:lang w:val="ru-RU"/>
        </w:rPr>
        <w:t xml:space="preserve">- </w:t>
      </w:r>
      <w:r w:rsidR="00745EEF" w:rsidRPr="005D2379">
        <w:rPr>
          <w:sz w:val="24"/>
          <w:szCs w:val="24"/>
          <w:lang w:val="ru-RU"/>
        </w:rPr>
        <w:t>и благословен је Плод утробе Твоје</w:t>
      </w:r>
    </w:p>
    <w:p w:rsidR="005D2379" w:rsidRPr="00A81C50" w:rsidRDefault="005D2379" w:rsidP="005D2379">
      <w:pPr>
        <w:rPr>
          <w:sz w:val="24"/>
          <w:szCs w:val="24"/>
          <w:lang w:val="ru-RU"/>
        </w:rPr>
      </w:pPr>
      <w:r w:rsidRPr="005D2379">
        <w:rPr>
          <w:sz w:val="24"/>
          <w:szCs w:val="24"/>
          <w:lang w:val="ru-RU"/>
        </w:rPr>
        <w:t>because it was the Saviour of our souls that thou bearest.</w:t>
      </w:r>
      <w:r w:rsidR="009175C1">
        <w:rPr>
          <w:sz w:val="24"/>
          <w:szCs w:val="24"/>
          <w:lang w:val="ru-RU"/>
        </w:rPr>
        <w:t xml:space="preserve">- </w:t>
      </w:r>
      <w:r w:rsidR="00745EEF" w:rsidRPr="005D2379">
        <w:rPr>
          <w:sz w:val="24"/>
          <w:szCs w:val="24"/>
          <w:lang w:val="ru-RU"/>
        </w:rPr>
        <w:t>јер си родила Спаситеља душа наших</w:t>
      </w:r>
      <w:r w:rsidR="00745EEF">
        <w:rPr>
          <w:sz w:val="24"/>
          <w:szCs w:val="24"/>
          <w:lang w:val="ru-RU"/>
        </w:rPr>
        <w:t>.</w:t>
      </w:r>
    </w:p>
    <w:sectPr w:rsidR="005D2379" w:rsidRPr="00A81C50" w:rsidSect="004E2FE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AE4" w:rsidRDefault="00FB5AE4" w:rsidP="00971F1B">
      <w:r>
        <w:separator/>
      </w:r>
    </w:p>
  </w:endnote>
  <w:endnote w:type="continuationSeparator" w:id="0">
    <w:p w:rsidR="00FB5AE4" w:rsidRDefault="00FB5AE4" w:rsidP="0097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AE4" w:rsidRDefault="00FB5AE4" w:rsidP="00971F1B">
      <w:r>
        <w:separator/>
      </w:r>
    </w:p>
  </w:footnote>
  <w:footnote w:type="continuationSeparator" w:id="0">
    <w:p w:rsidR="00FB5AE4" w:rsidRDefault="00FB5AE4" w:rsidP="00971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0FB"/>
    <w:multiLevelType w:val="multilevel"/>
    <w:tmpl w:val="4F7A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B24DD4"/>
    <w:multiLevelType w:val="hybridMultilevel"/>
    <w:tmpl w:val="0B0C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92EAD"/>
    <w:multiLevelType w:val="hybridMultilevel"/>
    <w:tmpl w:val="B53073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F60CC"/>
    <w:multiLevelType w:val="hybridMultilevel"/>
    <w:tmpl w:val="A0F6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852AB3"/>
    <w:multiLevelType w:val="hybridMultilevel"/>
    <w:tmpl w:val="AF4A1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9D1B7C"/>
    <w:multiLevelType w:val="hybridMultilevel"/>
    <w:tmpl w:val="E1367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224B90"/>
    <w:multiLevelType w:val="hybridMultilevel"/>
    <w:tmpl w:val="36DE6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C817F1"/>
    <w:multiLevelType w:val="hybridMultilevel"/>
    <w:tmpl w:val="19DEA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2D3EB3"/>
    <w:multiLevelType w:val="hybridMultilevel"/>
    <w:tmpl w:val="12B8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E731FA"/>
    <w:multiLevelType w:val="hybridMultilevel"/>
    <w:tmpl w:val="E2C89016"/>
    <w:lvl w:ilvl="0" w:tplc="FD6488EA">
      <w:start w:val="1"/>
      <w:numFmt w:val="decimal"/>
      <w:lvlText w:val="%1."/>
      <w:lvlJc w:val="left"/>
      <w:pPr>
        <w:tabs>
          <w:tab w:val="num" w:pos="720"/>
        </w:tabs>
        <w:ind w:left="720" w:hanging="360"/>
      </w:pPr>
    </w:lvl>
    <w:lvl w:ilvl="1" w:tplc="E392D7C6" w:tentative="1">
      <w:start w:val="1"/>
      <w:numFmt w:val="decimal"/>
      <w:lvlText w:val="%2."/>
      <w:lvlJc w:val="left"/>
      <w:pPr>
        <w:tabs>
          <w:tab w:val="num" w:pos="1440"/>
        </w:tabs>
        <w:ind w:left="1440" w:hanging="360"/>
      </w:pPr>
    </w:lvl>
    <w:lvl w:ilvl="2" w:tplc="68446DBA" w:tentative="1">
      <w:start w:val="1"/>
      <w:numFmt w:val="decimal"/>
      <w:lvlText w:val="%3."/>
      <w:lvlJc w:val="left"/>
      <w:pPr>
        <w:tabs>
          <w:tab w:val="num" w:pos="2160"/>
        </w:tabs>
        <w:ind w:left="2160" w:hanging="360"/>
      </w:pPr>
    </w:lvl>
    <w:lvl w:ilvl="3" w:tplc="09A6A072" w:tentative="1">
      <w:start w:val="1"/>
      <w:numFmt w:val="decimal"/>
      <w:lvlText w:val="%4."/>
      <w:lvlJc w:val="left"/>
      <w:pPr>
        <w:tabs>
          <w:tab w:val="num" w:pos="2880"/>
        </w:tabs>
        <w:ind w:left="2880" w:hanging="360"/>
      </w:pPr>
    </w:lvl>
    <w:lvl w:ilvl="4" w:tplc="B5DEB428" w:tentative="1">
      <w:start w:val="1"/>
      <w:numFmt w:val="decimal"/>
      <w:lvlText w:val="%5."/>
      <w:lvlJc w:val="left"/>
      <w:pPr>
        <w:tabs>
          <w:tab w:val="num" w:pos="3600"/>
        </w:tabs>
        <w:ind w:left="3600" w:hanging="360"/>
      </w:pPr>
    </w:lvl>
    <w:lvl w:ilvl="5" w:tplc="0A4ED65E" w:tentative="1">
      <w:start w:val="1"/>
      <w:numFmt w:val="decimal"/>
      <w:lvlText w:val="%6."/>
      <w:lvlJc w:val="left"/>
      <w:pPr>
        <w:tabs>
          <w:tab w:val="num" w:pos="4320"/>
        </w:tabs>
        <w:ind w:left="4320" w:hanging="360"/>
      </w:pPr>
    </w:lvl>
    <w:lvl w:ilvl="6" w:tplc="6A5CECBA" w:tentative="1">
      <w:start w:val="1"/>
      <w:numFmt w:val="decimal"/>
      <w:lvlText w:val="%7."/>
      <w:lvlJc w:val="left"/>
      <w:pPr>
        <w:tabs>
          <w:tab w:val="num" w:pos="5040"/>
        </w:tabs>
        <w:ind w:left="5040" w:hanging="360"/>
      </w:pPr>
    </w:lvl>
    <w:lvl w:ilvl="7" w:tplc="3BAEE7E6" w:tentative="1">
      <w:start w:val="1"/>
      <w:numFmt w:val="decimal"/>
      <w:lvlText w:val="%8."/>
      <w:lvlJc w:val="left"/>
      <w:pPr>
        <w:tabs>
          <w:tab w:val="num" w:pos="5760"/>
        </w:tabs>
        <w:ind w:left="5760" w:hanging="360"/>
      </w:pPr>
    </w:lvl>
    <w:lvl w:ilvl="8" w:tplc="1646EB06" w:tentative="1">
      <w:start w:val="1"/>
      <w:numFmt w:val="decimal"/>
      <w:lvlText w:val="%9."/>
      <w:lvlJc w:val="left"/>
      <w:pPr>
        <w:tabs>
          <w:tab w:val="num" w:pos="6480"/>
        </w:tabs>
        <w:ind w:left="6480" w:hanging="360"/>
      </w:pPr>
    </w:lvl>
  </w:abstractNum>
  <w:abstractNum w:abstractNumId="10">
    <w:nsid w:val="5EF9359A"/>
    <w:multiLevelType w:val="hybridMultilevel"/>
    <w:tmpl w:val="5CAC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58108D"/>
    <w:multiLevelType w:val="hybridMultilevel"/>
    <w:tmpl w:val="46801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2"/>
  </w:num>
  <w:num w:numId="4">
    <w:abstractNumId w:val="0"/>
  </w:num>
  <w:num w:numId="5">
    <w:abstractNumId w:val="5"/>
  </w:num>
  <w:num w:numId="6">
    <w:abstractNumId w:val="11"/>
  </w:num>
  <w:num w:numId="7">
    <w:abstractNumId w:val="7"/>
  </w:num>
  <w:num w:numId="8">
    <w:abstractNumId w:val="4"/>
  </w:num>
  <w:num w:numId="9">
    <w:abstractNumId w:val="1"/>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E8"/>
    <w:rsid w:val="00020A73"/>
    <w:rsid w:val="00032006"/>
    <w:rsid w:val="000B5DFF"/>
    <w:rsid w:val="000E20F7"/>
    <w:rsid w:val="000E6F0D"/>
    <w:rsid w:val="00102406"/>
    <w:rsid w:val="001213CF"/>
    <w:rsid w:val="00185EA4"/>
    <w:rsid w:val="001C0262"/>
    <w:rsid w:val="001C720A"/>
    <w:rsid w:val="001D0BEF"/>
    <w:rsid w:val="00217EAF"/>
    <w:rsid w:val="00246342"/>
    <w:rsid w:val="002D73F0"/>
    <w:rsid w:val="0031639E"/>
    <w:rsid w:val="0032191F"/>
    <w:rsid w:val="00327069"/>
    <w:rsid w:val="00330739"/>
    <w:rsid w:val="003C66AF"/>
    <w:rsid w:val="004074CA"/>
    <w:rsid w:val="00420308"/>
    <w:rsid w:val="004236CC"/>
    <w:rsid w:val="00470A2E"/>
    <w:rsid w:val="00476F93"/>
    <w:rsid w:val="00492FC8"/>
    <w:rsid w:val="004970F8"/>
    <w:rsid w:val="004C5C01"/>
    <w:rsid w:val="004D1DA5"/>
    <w:rsid w:val="004D67C5"/>
    <w:rsid w:val="004E2FEF"/>
    <w:rsid w:val="004F0E49"/>
    <w:rsid w:val="00502D70"/>
    <w:rsid w:val="00534012"/>
    <w:rsid w:val="0053492A"/>
    <w:rsid w:val="00544C68"/>
    <w:rsid w:val="005D2379"/>
    <w:rsid w:val="00626D27"/>
    <w:rsid w:val="00630F10"/>
    <w:rsid w:val="0066715B"/>
    <w:rsid w:val="006B1A18"/>
    <w:rsid w:val="006D10DC"/>
    <w:rsid w:val="006D164A"/>
    <w:rsid w:val="00716DCD"/>
    <w:rsid w:val="007300E7"/>
    <w:rsid w:val="00745EEF"/>
    <w:rsid w:val="00747920"/>
    <w:rsid w:val="00780813"/>
    <w:rsid w:val="007B2F9D"/>
    <w:rsid w:val="007B5B47"/>
    <w:rsid w:val="007D1345"/>
    <w:rsid w:val="00833E5A"/>
    <w:rsid w:val="008A6365"/>
    <w:rsid w:val="008D6B5C"/>
    <w:rsid w:val="009175C1"/>
    <w:rsid w:val="00971F1B"/>
    <w:rsid w:val="009C11E8"/>
    <w:rsid w:val="009C7077"/>
    <w:rsid w:val="009F4330"/>
    <w:rsid w:val="00A81C50"/>
    <w:rsid w:val="00AB56C9"/>
    <w:rsid w:val="00AE7719"/>
    <w:rsid w:val="00B84E86"/>
    <w:rsid w:val="00B923F9"/>
    <w:rsid w:val="00BA60FF"/>
    <w:rsid w:val="00C0150E"/>
    <w:rsid w:val="00C112E8"/>
    <w:rsid w:val="00CA56F9"/>
    <w:rsid w:val="00CF451F"/>
    <w:rsid w:val="00D60CFF"/>
    <w:rsid w:val="00D647DE"/>
    <w:rsid w:val="00DA3CC2"/>
    <w:rsid w:val="00DC015D"/>
    <w:rsid w:val="00E124E8"/>
    <w:rsid w:val="00E26CA0"/>
    <w:rsid w:val="00E30A4D"/>
    <w:rsid w:val="00E5084D"/>
    <w:rsid w:val="00E512AA"/>
    <w:rsid w:val="00E555D7"/>
    <w:rsid w:val="00E65461"/>
    <w:rsid w:val="00EA12E0"/>
    <w:rsid w:val="00EF2CEE"/>
    <w:rsid w:val="00F11F9E"/>
    <w:rsid w:val="00F24CEA"/>
    <w:rsid w:val="00F4135C"/>
    <w:rsid w:val="00F57BC5"/>
    <w:rsid w:val="00FB1E5D"/>
    <w:rsid w:val="00FB5AE4"/>
    <w:rsid w:val="00FD3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50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E5A"/>
    <w:pPr>
      <w:spacing w:before="100" w:beforeAutospacing="1" w:after="100" w:afterAutospacing="1"/>
    </w:pPr>
    <w:rPr>
      <w:rFonts w:eastAsia="Times New Roman"/>
      <w:sz w:val="24"/>
      <w:szCs w:val="24"/>
    </w:rPr>
  </w:style>
  <w:style w:type="character" w:customStyle="1" w:styleId="apple-style-span">
    <w:name w:val="apple-style-span"/>
    <w:basedOn w:val="DefaultParagraphFont"/>
    <w:rsid w:val="00971F1B"/>
  </w:style>
  <w:style w:type="paragraph" w:styleId="Header">
    <w:name w:val="header"/>
    <w:basedOn w:val="Normal"/>
    <w:link w:val="HeaderChar"/>
    <w:uiPriority w:val="99"/>
    <w:unhideWhenUsed/>
    <w:rsid w:val="00971F1B"/>
    <w:pPr>
      <w:tabs>
        <w:tab w:val="center" w:pos="4680"/>
        <w:tab w:val="right" w:pos="9360"/>
      </w:tabs>
    </w:pPr>
  </w:style>
  <w:style w:type="character" w:customStyle="1" w:styleId="HeaderChar">
    <w:name w:val="Header Char"/>
    <w:link w:val="Header"/>
    <w:uiPriority w:val="99"/>
    <w:rsid w:val="00971F1B"/>
    <w:rPr>
      <w:sz w:val="22"/>
      <w:szCs w:val="22"/>
    </w:rPr>
  </w:style>
  <w:style w:type="paragraph" w:styleId="Footer">
    <w:name w:val="footer"/>
    <w:basedOn w:val="Normal"/>
    <w:link w:val="FooterChar"/>
    <w:uiPriority w:val="99"/>
    <w:semiHidden/>
    <w:unhideWhenUsed/>
    <w:rsid w:val="00971F1B"/>
    <w:pPr>
      <w:tabs>
        <w:tab w:val="center" w:pos="4680"/>
        <w:tab w:val="right" w:pos="9360"/>
      </w:tabs>
    </w:pPr>
  </w:style>
  <w:style w:type="character" w:customStyle="1" w:styleId="FooterChar">
    <w:name w:val="Footer Char"/>
    <w:link w:val="Footer"/>
    <w:uiPriority w:val="99"/>
    <w:semiHidden/>
    <w:rsid w:val="00971F1B"/>
    <w:rPr>
      <w:sz w:val="22"/>
      <w:szCs w:val="22"/>
    </w:rPr>
  </w:style>
  <w:style w:type="paragraph" w:styleId="ListParagraph">
    <w:name w:val="List Paragraph"/>
    <w:basedOn w:val="Normal"/>
    <w:uiPriority w:val="34"/>
    <w:qFormat/>
    <w:rsid w:val="00CA56F9"/>
    <w:pPr>
      <w:ind w:left="720"/>
      <w:contextualSpacing/>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50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E5A"/>
    <w:pPr>
      <w:spacing w:before="100" w:beforeAutospacing="1" w:after="100" w:afterAutospacing="1"/>
    </w:pPr>
    <w:rPr>
      <w:rFonts w:eastAsia="Times New Roman"/>
      <w:sz w:val="24"/>
      <w:szCs w:val="24"/>
    </w:rPr>
  </w:style>
  <w:style w:type="character" w:customStyle="1" w:styleId="apple-style-span">
    <w:name w:val="apple-style-span"/>
    <w:basedOn w:val="DefaultParagraphFont"/>
    <w:rsid w:val="00971F1B"/>
  </w:style>
  <w:style w:type="paragraph" w:styleId="Header">
    <w:name w:val="header"/>
    <w:basedOn w:val="Normal"/>
    <w:link w:val="HeaderChar"/>
    <w:uiPriority w:val="99"/>
    <w:unhideWhenUsed/>
    <w:rsid w:val="00971F1B"/>
    <w:pPr>
      <w:tabs>
        <w:tab w:val="center" w:pos="4680"/>
        <w:tab w:val="right" w:pos="9360"/>
      </w:tabs>
    </w:pPr>
  </w:style>
  <w:style w:type="character" w:customStyle="1" w:styleId="HeaderChar">
    <w:name w:val="Header Char"/>
    <w:link w:val="Header"/>
    <w:uiPriority w:val="99"/>
    <w:rsid w:val="00971F1B"/>
    <w:rPr>
      <w:sz w:val="22"/>
      <w:szCs w:val="22"/>
    </w:rPr>
  </w:style>
  <w:style w:type="paragraph" w:styleId="Footer">
    <w:name w:val="footer"/>
    <w:basedOn w:val="Normal"/>
    <w:link w:val="FooterChar"/>
    <w:uiPriority w:val="99"/>
    <w:semiHidden/>
    <w:unhideWhenUsed/>
    <w:rsid w:val="00971F1B"/>
    <w:pPr>
      <w:tabs>
        <w:tab w:val="center" w:pos="4680"/>
        <w:tab w:val="right" w:pos="9360"/>
      </w:tabs>
    </w:pPr>
  </w:style>
  <w:style w:type="character" w:customStyle="1" w:styleId="FooterChar">
    <w:name w:val="Footer Char"/>
    <w:link w:val="Footer"/>
    <w:uiPriority w:val="99"/>
    <w:semiHidden/>
    <w:rsid w:val="00971F1B"/>
    <w:rPr>
      <w:sz w:val="22"/>
      <w:szCs w:val="22"/>
    </w:rPr>
  </w:style>
  <w:style w:type="paragraph" w:styleId="ListParagraph">
    <w:name w:val="List Paragraph"/>
    <w:basedOn w:val="Normal"/>
    <w:uiPriority w:val="34"/>
    <w:qFormat/>
    <w:rsid w:val="00CA56F9"/>
    <w:pPr>
      <w:ind w:left="720"/>
      <w:contextualSpacing/>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9630">
      <w:bodyDiv w:val="1"/>
      <w:marLeft w:val="0"/>
      <w:marRight w:val="0"/>
      <w:marTop w:val="0"/>
      <w:marBottom w:val="0"/>
      <w:divBdr>
        <w:top w:val="none" w:sz="0" w:space="0" w:color="auto"/>
        <w:left w:val="none" w:sz="0" w:space="0" w:color="auto"/>
        <w:bottom w:val="none" w:sz="0" w:space="0" w:color="auto"/>
        <w:right w:val="none" w:sz="0" w:space="0" w:color="auto"/>
      </w:divBdr>
      <w:divsChild>
        <w:div w:id="587271539">
          <w:marLeft w:val="806"/>
          <w:marRight w:val="0"/>
          <w:marTop w:val="120"/>
          <w:marBottom w:val="0"/>
          <w:divBdr>
            <w:top w:val="none" w:sz="0" w:space="0" w:color="auto"/>
            <w:left w:val="none" w:sz="0" w:space="0" w:color="auto"/>
            <w:bottom w:val="none" w:sz="0" w:space="0" w:color="auto"/>
            <w:right w:val="none" w:sz="0" w:space="0" w:color="auto"/>
          </w:divBdr>
        </w:div>
        <w:div w:id="759569698">
          <w:marLeft w:val="806"/>
          <w:marRight w:val="0"/>
          <w:marTop w:val="120"/>
          <w:marBottom w:val="0"/>
          <w:divBdr>
            <w:top w:val="none" w:sz="0" w:space="0" w:color="auto"/>
            <w:left w:val="none" w:sz="0" w:space="0" w:color="auto"/>
            <w:bottom w:val="none" w:sz="0" w:space="0" w:color="auto"/>
            <w:right w:val="none" w:sz="0" w:space="0" w:color="auto"/>
          </w:divBdr>
        </w:div>
        <w:div w:id="1082414353">
          <w:marLeft w:val="806"/>
          <w:marRight w:val="0"/>
          <w:marTop w:val="120"/>
          <w:marBottom w:val="0"/>
          <w:divBdr>
            <w:top w:val="none" w:sz="0" w:space="0" w:color="auto"/>
            <w:left w:val="none" w:sz="0" w:space="0" w:color="auto"/>
            <w:bottom w:val="none" w:sz="0" w:space="0" w:color="auto"/>
            <w:right w:val="none" w:sz="0" w:space="0" w:color="auto"/>
          </w:divBdr>
        </w:div>
        <w:div w:id="1988315966">
          <w:marLeft w:val="806"/>
          <w:marRight w:val="0"/>
          <w:marTop w:val="120"/>
          <w:marBottom w:val="0"/>
          <w:divBdr>
            <w:top w:val="none" w:sz="0" w:space="0" w:color="auto"/>
            <w:left w:val="none" w:sz="0" w:space="0" w:color="auto"/>
            <w:bottom w:val="none" w:sz="0" w:space="0" w:color="auto"/>
            <w:right w:val="none" w:sz="0" w:space="0" w:color="auto"/>
          </w:divBdr>
        </w:div>
      </w:divsChild>
    </w:div>
    <w:div w:id="327711186">
      <w:bodyDiv w:val="1"/>
      <w:marLeft w:val="0"/>
      <w:marRight w:val="0"/>
      <w:marTop w:val="0"/>
      <w:marBottom w:val="0"/>
      <w:divBdr>
        <w:top w:val="none" w:sz="0" w:space="0" w:color="auto"/>
        <w:left w:val="none" w:sz="0" w:space="0" w:color="auto"/>
        <w:bottom w:val="none" w:sz="0" w:space="0" w:color="auto"/>
        <w:right w:val="none" w:sz="0" w:space="0" w:color="auto"/>
      </w:divBdr>
      <w:divsChild>
        <w:div w:id="668678628">
          <w:marLeft w:val="806"/>
          <w:marRight w:val="0"/>
          <w:marTop w:val="120"/>
          <w:marBottom w:val="0"/>
          <w:divBdr>
            <w:top w:val="none" w:sz="0" w:space="0" w:color="auto"/>
            <w:left w:val="none" w:sz="0" w:space="0" w:color="auto"/>
            <w:bottom w:val="none" w:sz="0" w:space="0" w:color="auto"/>
            <w:right w:val="none" w:sz="0" w:space="0" w:color="auto"/>
          </w:divBdr>
        </w:div>
        <w:div w:id="1280644248">
          <w:marLeft w:val="806"/>
          <w:marRight w:val="0"/>
          <w:marTop w:val="120"/>
          <w:marBottom w:val="0"/>
          <w:divBdr>
            <w:top w:val="none" w:sz="0" w:space="0" w:color="auto"/>
            <w:left w:val="none" w:sz="0" w:space="0" w:color="auto"/>
            <w:bottom w:val="none" w:sz="0" w:space="0" w:color="auto"/>
            <w:right w:val="none" w:sz="0" w:space="0" w:color="auto"/>
          </w:divBdr>
        </w:div>
        <w:div w:id="1782526082">
          <w:marLeft w:val="806"/>
          <w:marRight w:val="0"/>
          <w:marTop w:val="120"/>
          <w:marBottom w:val="0"/>
          <w:divBdr>
            <w:top w:val="none" w:sz="0" w:space="0" w:color="auto"/>
            <w:left w:val="none" w:sz="0" w:space="0" w:color="auto"/>
            <w:bottom w:val="none" w:sz="0" w:space="0" w:color="auto"/>
            <w:right w:val="none" w:sz="0" w:space="0" w:color="auto"/>
          </w:divBdr>
        </w:div>
        <w:div w:id="2106460790">
          <w:marLeft w:val="806"/>
          <w:marRight w:val="0"/>
          <w:marTop w:val="120"/>
          <w:marBottom w:val="0"/>
          <w:divBdr>
            <w:top w:val="none" w:sz="0" w:space="0" w:color="auto"/>
            <w:left w:val="none" w:sz="0" w:space="0" w:color="auto"/>
            <w:bottom w:val="none" w:sz="0" w:space="0" w:color="auto"/>
            <w:right w:val="none" w:sz="0" w:space="0" w:color="auto"/>
          </w:divBdr>
        </w:div>
      </w:divsChild>
    </w:div>
    <w:div w:id="1319461768">
      <w:bodyDiv w:val="1"/>
      <w:marLeft w:val="0"/>
      <w:marRight w:val="0"/>
      <w:marTop w:val="0"/>
      <w:marBottom w:val="0"/>
      <w:divBdr>
        <w:top w:val="none" w:sz="0" w:space="0" w:color="auto"/>
        <w:left w:val="none" w:sz="0" w:space="0" w:color="auto"/>
        <w:bottom w:val="none" w:sz="0" w:space="0" w:color="auto"/>
        <w:right w:val="none" w:sz="0" w:space="0" w:color="auto"/>
      </w:divBdr>
    </w:div>
    <w:div w:id="177852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Писана припрема за извођење наставног часа</vt:lpstr>
    </vt:vector>
  </TitlesOfParts>
  <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Писана припрема за извођење наставног часа</dc:title>
  <dc:creator>marina</dc:creator>
  <cp:lastModifiedBy>dragan</cp:lastModifiedBy>
  <cp:revision>2</cp:revision>
  <cp:lastPrinted>2013-12-16T00:01:00Z</cp:lastPrinted>
  <dcterms:created xsi:type="dcterms:W3CDTF">2015-10-03T15:44:00Z</dcterms:created>
  <dcterms:modified xsi:type="dcterms:W3CDTF">2015-10-03T15:44:00Z</dcterms:modified>
</cp:coreProperties>
</file>